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6D3E7" w14:textId="473335CA" w:rsidR="003876D1" w:rsidRPr="007B4DEF" w:rsidRDefault="00C21290" w:rsidP="003876D1">
      <w:pPr>
        <w:pStyle w:val="Heading2"/>
        <w:rPr>
          <w:rFonts w:ascii="Verlag Book" w:eastAsiaTheme="majorEastAsia" w:hAnsi="Verlag Book" w:cstheme="majorBidi"/>
          <w:color w:val="D35F13"/>
          <w:spacing w:val="-10"/>
          <w:kern w:val="28"/>
          <w:sz w:val="72"/>
          <w:szCs w:val="56"/>
        </w:rPr>
      </w:pPr>
      <w:bookmarkStart w:id="0" w:name="_Hlk51754357"/>
      <w:bookmarkEnd w:id="0"/>
      <w:r>
        <w:rPr>
          <w:rFonts w:ascii="Verlag Book" w:eastAsiaTheme="majorEastAsia" w:hAnsi="Verlag Book" w:cstheme="majorBidi"/>
          <w:color w:val="D35F13"/>
          <w:spacing w:val="-10"/>
          <w:kern w:val="28"/>
          <w:sz w:val="72"/>
          <w:szCs w:val="56"/>
        </w:rPr>
        <w:t>Why learning is more important to Employee Engagement than ever before!</w:t>
      </w:r>
    </w:p>
    <w:p w14:paraId="2EE6E967" w14:textId="402A7380" w:rsidR="004B1AF3" w:rsidRPr="00775875" w:rsidRDefault="00D94D14" w:rsidP="00065AD6">
      <w:pPr>
        <w:pStyle w:val="Title"/>
      </w:pPr>
      <w:r>
        <w:rPr>
          <w:sz w:val="56"/>
        </w:rPr>
        <w:t>Energising and optimising work in a COVID world</w:t>
      </w:r>
      <w:r w:rsidR="003876D1" w:rsidRPr="007B4DEF">
        <w:rPr>
          <w:sz w:val="56"/>
        </w:rPr>
        <w:t>!</w:t>
      </w:r>
    </w:p>
    <w:p w14:paraId="3EEA2378" w14:textId="40028C7D" w:rsidR="00B3244B" w:rsidRDefault="003876D1" w:rsidP="00563F53">
      <w:pPr>
        <w:pStyle w:val="Subtitle"/>
        <w:tabs>
          <w:tab w:val="left" w:pos="8953"/>
        </w:tabs>
        <w:rPr>
          <w:rFonts w:ascii="Verlag Book" w:hAnsi="Verlag Book"/>
          <w:b/>
          <w:bCs/>
          <w:color w:val="50748A" w:themeColor="accent4"/>
          <w:sz w:val="36"/>
          <w:szCs w:val="36"/>
        </w:rPr>
      </w:pPr>
      <w:r>
        <w:rPr>
          <w:rFonts w:ascii="Verlag Book" w:hAnsi="Verlag Book"/>
          <w:b/>
          <w:bCs/>
          <w:color w:val="50748A" w:themeColor="accent4"/>
          <w:sz w:val="36"/>
          <w:szCs w:val="36"/>
        </w:rPr>
        <w:t>David Perring</w:t>
      </w:r>
      <w:r w:rsidR="00065AD6" w:rsidRPr="00775875">
        <w:rPr>
          <w:rFonts w:ascii="Verlag Book" w:hAnsi="Verlag Book"/>
          <w:b/>
          <w:bCs/>
          <w:color w:val="50748A" w:themeColor="accent4"/>
          <w:sz w:val="36"/>
          <w:szCs w:val="36"/>
        </w:rPr>
        <w:t xml:space="preserve">, </w:t>
      </w:r>
      <w:r w:rsidR="003B0FC5">
        <w:rPr>
          <w:rFonts w:ascii="Verlag Book" w:hAnsi="Verlag Book"/>
          <w:b/>
          <w:bCs/>
          <w:color w:val="50748A" w:themeColor="accent4"/>
          <w:sz w:val="36"/>
          <w:szCs w:val="36"/>
        </w:rPr>
        <w:t>September</w:t>
      </w:r>
      <w:r w:rsidR="003B0FC5" w:rsidRPr="00775875">
        <w:rPr>
          <w:rFonts w:ascii="Verlag Book" w:hAnsi="Verlag Book"/>
          <w:b/>
          <w:bCs/>
          <w:color w:val="50748A" w:themeColor="accent4"/>
          <w:sz w:val="36"/>
          <w:szCs w:val="36"/>
        </w:rPr>
        <w:t xml:space="preserve"> </w:t>
      </w:r>
      <w:r w:rsidR="00065AD6" w:rsidRPr="00775875">
        <w:rPr>
          <w:rFonts w:ascii="Verlag Book" w:hAnsi="Verlag Book"/>
          <w:b/>
          <w:bCs/>
          <w:color w:val="50748A" w:themeColor="accent4"/>
          <w:sz w:val="36"/>
          <w:szCs w:val="36"/>
        </w:rPr>
        <w:t>2020</w:t>
      </w:r>
      <w:r w:rsidR="00563F53">
        <w:rPr>
          <w:rFonts w:ascii="Verlag Book" w:hAnsi="Verlag Book"/>
          <w:b/>
          <w:bCs/>
          <w:color w:val="50748A" w:themeColor="accent4"/>
          <w:sz w:val="36"/>
          <w:szCs w:val="36"/>
        </w:rPr>
        <w:tab/>
      </w:r>
    </w:p>
    <w:p w14:paraId="4D834079" w14:textId="77777777" w:rsidR="00B3244B" w:rsidRDefault="00B3244B" w:rsidP="00B3244B">
      <w:r>
        <w:t xml:space="preserve">It’s dangerous to make too many predictions in times of uncertainty, but in todays’ COVID world there are a few safe bets which I think we can all agree on.  </w:t>
      </w:r>
    </w:p>
    <w:p w14:paraId="192461D9" w14:textId="1CCD67BE" w:rsidR="0057234B" w:rsidRDefault="00F14283" w:rsidP="00F14283">
      <w:pPr>
        <w:pStyle w:val="Heading2"/>
      </w:pPr>
      <w:r>
        <w:t xml:space="preserve">1 </w:t>
      </w:r>
      <w:r w:rsidR="004F3252">
        <w:t>Home</w:t>
      </w:r>
      <w:r w:rsidR="00B3244B" w:rsidRPr="00EB2A9C">
        <w:t xml:space="preserve"> working is here to stay</w:t>
      </w:r>
    </w:p>
    <w:p w14:paraId="5ACC3285" w14:textId="0F119D32" w:rsidR="00EB2A9C" w:rsidRDefault="00B3244B" w:rsidP="00B3244B">
      <w:r>
        <w:t xml:space="preserve">According to a </w:t>
      </w:r>
      <w:hyperlink r:id="rId8" w:anchor=":~:text=As%20the%20Government%20urges%20people,to%2018%25%20before%20the%20pandemic." w:history="1">
        <w:r w:rsidRPr="00EB2A9C">
          <w:rPr>
            <w:rStyle w:val="Hyperlink"/>
          </w:rPr>
          <w:t>CIPD</w:t>
        </w:r>
      </w:hyperlink>
      <w:r>
        <w:t xml:space="preserve"> survey back in July, employers expect almost 40% of people to work regularly from home – after the pandemic has based.  Practically doubling from pre </w:t>
      </w:r>
      <w:r w:rsidR="00EB2A9C">
        <w:t>COVID</w:t>
      </w:r>
      <w:r>
        <w:t xml:space="preserve"> levels.  </w:t>
      </w:r>
      <w:r w:rsidR="00C01096">
        <w:t xml:space="preserve">Of those 1 in 5 are likely to work from home all the time.  My guess is that the longer we go through local lock-downs and COVID surges – those numbers are going to increase – </w:t>
      </w:r>
      <w:hyperlink r:id="rId9" w:history="1">
        <w:r w:rsidR="00C01096" w:rsidRPr="0021052C">
          <w:rPr>
            <w:rStyle w:val="Hyperlink"/>
          </w:rPr>
          <w:t>especially 75</w:t>
        </w:r>
        <w:r w:rsidR="00360BA8">
          <w:rPr>
            <w:rStyle w:val="Hyperlink"/>
          </w:rPr>
          <w:t>-83</w:t>
        </w:r>
        <w:r w:rsidR="00C01096" w:rsidRPr="0021052C">
          <w:rPr>
            <w:rStyle w:val="Hyperlink"/>
          </w:rPr>
          <w:t xml:space="preserve">% </w:t>
        </w:r>
        <w:r w:rsidR="00360BA8">
          <w:rPr>
            <w:rStyle w:val="Hyperlink"/>
          </w:rPr>
          <w:t xml:space="preserve"> depending on the survey you review </w:t>
        </w:r>
        <w:r w:rsidR="00C01096" w:rsidRPr="0021052C">
          <w:rPr>
            <w:rStyle w:val="Hyperlink"/>
          </w:rPr>
          <w:t>would who are currently working from home</w:t>
        </w:r>
      </w:hyperlink>
      <w:r w:rsidR="00C01096">
        <w:t xml:space="preserve"> would like to do so in the future</w:t>
      </w:r>
      <w:r w:rsidR="00EB2A9C">
        <w:t xml:space="preserve"> – at least one day a week</w:t>
      </w:r>
      <w:r w:rsidR="00C01096">
        <w:t>.</w:t>
      </w:r>
      <w:r w:rsidR="00360BA8">
        <w:t xml:space="preserve"> And 20% wanting to work from home </w:t>
      </w:r>
      <w:proofErr w:type="spellStart"/>
      <w:r w:rsidR="00F14283">
        <w:t>upto</w:t>
      </w:r>
      <w:proofErr w:type="spellEnd"/>
      <w:r w:rsidR="00F14283">
        <w:t xml:space="preserve"> 3 days a week.</w:t>
      </w:r>
    </w:p>
    <w:p w14:paraId="71E75E9A" w14:textId="3BBF363A" w:rsidR="00B3244B" w:rsidRDefault="00EB2A9C" w:rsidP="00B3244B">
      <w:r>
        <w:t>Interestingly</w:t>
      </w:r>
      <w:r w:rsidR="00C01096">
        <w:t xml:space="preserve"> the same </w:t>
      </w:r>
      <w:hyperlink r:id="rId10" w:history="1">
        <w:r w:rsidR="00C01096" w:rsidRPr="00C01096">
          <w:rPr>
            <w:rStyle w:val="Hyperlink"/>
          </w:rPr>
          <w:t>proportion of managers</w:t>
        </w:r>
      </w:hyperlink>
      <w:r w:rsidR="00C01096">
        <w:t xml:space="preserve"> – 75% </w:t>
      </w:r>
      <w:r>
        <w:t xml:space="preserve">believe their people can work just as well at home..  </w:t>
      </w:r>
    </w:p>
    <w:p w14:paraId="33A59AD2" w14:textId="7261380F" w:rsidR="00EB2A9C" w:rsidRDefault="00EB2A9C" w:rsidP="00EB2A9C">
      <w:r>
        <w:t xml:space="preserve">Some major corporations are already rethinking their office strategy.  For example </w:t>
      </w:r>
      <w:r w:rsidRPr="00EB2A9C">
        <w:t>Capita announced it planned to  close over a third of offices permanently at end of August and other organisations like Lloyds Ba</w:t>
      </w:r>
      <w:r w:rsidR="0021052C">
        <w:t>n</w:t>
      </w:r>
      <w:r w:rsidRPr="00EB2A9C">
        <w:t xml:space="preserve">king Group are reviewing their working practices and office space needs after concluding </w:t>
      </w:r>
      <w:r>
        <w:t>m</w:t>
      </w:r>
      <w:r w:rsidRPr="00EB2A9C">
        <w:t xml:space="preserve">ost of its 65,000 staff have worked effectively </w:t>
      </w:r>
      <w:hyperlink r:id="rId11" w:history="1">
        <w:r w:rsidRPr="0021052C">
          <w:rPr>
            <w:rStyle w:val="Hyperlink"/>
          </w:rPr>
          <w:t xml:space="preserve">from home during the crisis </w:t>
        </w:r>
      </w:hyperlink>
      <w:r>
        <w:t xml:space="preserve"> </w:t>
      </w:r>
    </w:p>
    <w:p w14:paraId="28ED299E" w14:textId="0E8C1E56" w:rsidR="0021052C" w:rsidRDefault="0021052C" w:rsidP="0021052C">
      <w:r>
        <w:t xml:space="preserve">But whilst this maybe great for our carbon footprint, and remove the stress of the commute, it’s also coming </w:t>
      </w:r>
      <w:r>
        <w:lastRenderedPageBreak/>
        <w:t xml:space="preserve">at a cost to work life balance and our wellbeing.  </w:t>
      </w:r>
      <w:r w:rsidRPr="0021052C">
        <w:t xml:space="preserve">Half of managers fear </w:t>
      </w:r>
      <w:hyperlink r:id="rId12" w:history="1">
        <w:r w:rsidRPr="0021052C">
          <w:rPr>
            <w:rStyle w:val="Hyperlink"/>
          </w:rPr>
          <w:t>staff are burning</w:t>
        </w:r>
      </w:hyperlink>
      <w:r w:rsidRPr="0021052C">
        <w:t xml:space="preserve"> out because of Covid-19</w:t>
      </w:r>
      <w:r>
        <w:t xml:space="preserve">.  </w:t>
      </w:r>
    </w:p>
    <w:p w14:paraId="5DFEFB09" w14:textId="77777777" w:rsidR="00A8667E" w:rsidRDefault="0021052C" w:rsidP="0021052C">
      <w:r>
        <w:t>What is clear that we still have a lot to learn about how to work sustainably from home, and how to maintain productivity in a remote workplace</w:t>
      </w:r>
      <w:r w:rsidR="005B5D94">
        <w:t xml:space="preserve">, especially as belts start to tighten and the survival pressures in many business – mean there are even few resources available and visibility of work volume and demands become less transparent.  </w:t>
      </w:r>
    </w:p>
    <w:p w14:paraId="4C380858" w14:textId="77777777" w:rsidR="00CF6E7D" w:rsidRDefault="005B5D94" w:rsidP="0021052C">
      <w:r>
        <w:t>Learning to create, work and manage a high-performance team in a virtual workplace is possibly one of the most important upgrades to our organisation of the past 6 months. And whilst we may have come to understand the tools of virtual working – mastering the teaming culture and understanding the interplay of teams and expectations and workflows is something we still need to do.</w:t>
      </w:r>
      <w:r w:rsidR="00A8667E">
        <w:t xml:space="preserve">  </w:t>
      </w:r>
    </w:p>
    <w:p w14:paraId="06A8F386" w14:textId="436A024F" w:rsidR="005B5D94" w:rsidRDefault="00A8667E" w:rsidP="00F14283">
      <w:pPr>
        <w:pStyle w:val="Heading3"/>
      </w:pPr>
      <w:r>
        <w:t xml:space="preserve">Are we great at virtual </w:t>
      </w:r>
      <w:r w:rsidR="004F3252">
        <w:t xml:space="preserve">/ remote </w:t>
      </w:r>
      <w:r w:rsidR="00CF6E7D">
        <w:t xml:space="preserve">working today? </w:t>
      </w:r>
    </w:p>
    <w:p w14:paraId="2154CA8C" w14:textId="012CFE3A" w:rsidR="0005294B" w:rsidRDefault="0057234B" w:rsidP="0005294B">
      <w:pPr>
        <w:rPr>
          <w:rStyle w:val="Strong"/>
          <w:rFonts w:asciiTheme="minorHAnsi" w:hAnsiTheme="minorHAnsi" w:cs="Segoe UI"/>
          <w:b w:val="0"/>
          <w:bCs w:val="0"/>
          <w:color w:val="003B4C" w:themeColor="accent3"/>
          <w:szCs w:val="24"/>
          <w:shd w:val="clear" w:color="auto" w:fill="FFFFFF"/>
        </w:rPr>
      </w:pPr>
      <w:r>
        <w:rPr>
          <w:szCs w:val="24"/>
        </w:rPr>
        <w:t xml:space="preserve">The truth is that most organisations have been incredibly responsive.  </w:t>
      </w:r>
      <w:r w:rsidR="00CF6E7D" w:rsidRPr="0057234B">
        <w:rPr>
          <w:szCs w:val="24"/>
        </w:rPr>
        <w:t>Yes</w:t>
      </w:r>
      <w:r>
        <w:rPr>
          <w:szCs w:val="24"/>
        </w:rPr>
        <w:t>,</w:t>
      </w:r>
      <w:r w:rsidR="00CF6E7D" w:rsidRPr="0057234B">
        <w:rPr>
          <w:szCs w:val="24"/>
        </w:rPr>
        <w:t xml:space="preserve"> we have adapted to the </w:t>
      </w:r>
      <w:r w:rsidR="004368B4">
        <w:rPr>
          <w:szCs w:val="24"/>
        </w:rPr>
        <w:t>situation</w:t>
      </w:r>
      <w:r>
        <w:rPr>
          <w:szCs w:val="24"/>
        </w:rPr>
        <w:t xml:space="preserve"> and grasped the new </w:t>
      </w:r>
      <w:r w:rsidR="00CF6E7D" w:rsidRPr="0057234B">
        <w:rPr>
          <w:szCs w:val="24"/>
        </w:rPr>
        <w:t>technology</w:t>
      </w:r>
      <w:r w:rsidR="00CF6E7D" w:rsidRPr="0057234B">
        <w:rPr>
          <w:rFonts w:asciiTheme="minorHAnsi" w:hAnsiTheme="minorHAnsi"/>
          <w:szCs w:val="24"/>
        </w:rPr>
        <w:t xml:space="preserve">.  </w:t>
      </w:r>
      <w:r w:rsidR="00CF6E7D" w:rsidRPr="0057234B">
        <w:rPr>
          <w:rFonts w:asciiTheme="minorHAnsi" w:hAnsiTheme="minorHAnsi" w:cs="Segoe UI"/>
          <w:color w:val="003B4C" w:themeColor="accent3"/>
          <w:szCs w:val="24"/>
          <w:shd w:val="clear" w:color="auto" w:fill="FFFFFF"/>
        </w:rPr>
        <w:t>Microsoft</w:t>
      </w:r>
      <w:r w:rsidR="0066688B">
        <w:rPr>
          <w:rFonts w:asciiTheme="minorHAnsi" w:hAnsiTheme="minorHAnsi" w:cs="Segoe UI"/>
          <w:color w:val="003B4C" w:themeColor="accent3"/>
          <w:szCs w:val="24"/>
          <w:shd w:val="clear" w:color="auto" w:fill="FFFFFF"/>
        </w:rPr>
        <w:t xml:space="preserve"> </w:t>
      </w:r>
      <w:r w:rsidR="00CF6E7D" w:rsidRPr="0057234B">
        <w:rPr>
          <w:rFonts w:asciiTheme="minorHAnsi" w:hAnsiTheme="minorHAnsi" w:cs="Segoe UI"/>
          <w:color w:val="003B4C" w:themeColor="accent3"/>
          <w:szCs w:val="24"/>
          <w:shd w:val="clear" w:color="auto" w:fill="FFFFFF"/>
        </w:rPr>
        <w:t>Teams</w:t>
      </w:r>
      <w:r w:rsidRPr="0057234B">
        <w:rPr>
          <w:rFonts w:asciiTheme="minorHAnsi" w:hAnsiTheme="minorHAnsi" w:cs="Segoe UI"/>
          <w:color w:val="003B4C" w:themeColor="accent3"/>
          <w:szCs w:val="24"/>
          <w:shd w:val="clear" w:color="auto" w:fill="FFFFFF"/>
        </w:rPr>
        <w:t xml:space="preserve"> </w:t>
      </w:r>
      <w:r w:rsidR="00CF6E7D" w:rsidRPr="0057234B">
        <w:rPr>
          <w:rStyle w:val="Strong"/>
          <w:rFonts w:asciiTheme="minorHAnsi" w:hAnsiTheme="minorHAnsi" w:cs="Segoe UI"/>
          <w:b w:val="0"/>
          <w:bCs w:val="0"/>
          <w:color w:val="003B4C" w:themeColor="accent3"/>
          <w:szCs w:val="24"/>
          <w:shd w:val="clear" w:color="auto" w:fill="FFFFFF"/>
        </w:rPr>
        <w:t>generated more than</w:t>
      </w:r>
      <w:r w:rsidR="00CF6E7D" w:rsidRPr="0057234B">
        <w:rPr>
          <w:rStyle w:val="Strong"/>
          <w:rFonts w:asciiTheme="minorHAnsi" w:hAnsiTheme="minorHAnsi" w:cs="Segoe UI"/>
          <w:color w:val="003B4C" w:themeColor="accent3"/>
          <w:szCs w:val="24"/>
          <w:shd w:val="clear" w:color="auto" w:fill="FFFFFF"/>
        </w:rPr>
        <w:t xml:space="preserve"> </w:t>
      </w:r>
      <w:hyperlink r:id="rId13" w:history="1">
        <w:r w:rsidR="00CF6E7D" w:rsidRPr="0057234B">
          <w:rPr>
            <w:rStyle w:val="Hyperlink"/>
            <w:rFonts w:asciiTheme="minorHAnsi" w:hAnsiTheme="minorHAnsi" w:cs="Segoe UI"/>
            <w:szCs w:val="24"/>
            <w:shd w:val="clear" w:color="auto" w:fill="FFFFFF"/>
          </w:rPr>
          <w:t>five billion meeting minutes</w:t>
        </w:r>
      </w:hyperlink>
      <w:r w:rsidR="00CF6E7D" w:rsidRPr="0057234B">
        <w:rPr>
          <w:rStyle w:val="Strong"/>
          <w:rFonts w:asciiTheme="minorHAnsi" w:hAnsiTheme="minorHAnsi" w:cs="Segoe UI"/>
          <w:color w:val="2F2F2F"/>
          <w:szCs w:val="24"/>
          <w:shd w:val="clear" w:color="auto" w:fill="FFFFFF"/>
        </w:rPr>
        <w:t xml:space="preserve"> </w:t>
      </w:r>
      <w:r w:rsidR="0066688B" w:rsidRPr="0066688B">
        <w:t xml:space="preserve">of meeting </w:t>
      </w:r>
      <w:r w:rsidR="00CF6E7D" w:rsidRPr="0066688B">
        <w:t>in a single</w:t>
      </w:r>
      <w:r w:rsidR="00537EB9" w:rsidRPr="0066688B">
        <w:t xml:space="preserve"> </w:t>
      </w:r>
      <w:r w:rsidR="00CF6E7D" w:rsidRPr="0066688B">
        <w:t xml:space="preserve">day. </w:t>
      </w:r>
      <w:r w:rsidR="0005294B" w:rsidRPr="0066688B">
        <w:t xml:space="preserve">But using the technology to connect does not </w:t>
      </w:r>
      <w:r w:rsidR="0066688B">
        <w:t xml:space="preserve">simply </w:t>
      </w:r>
      <w:r w:rsidR="0005294B" w:rsidRPr="0066688B">
        <w:t>mean we are being productive.</w:t>
      </w:r>
      <w:r w:rsidR="0005294B">
        <w:rPr>
          <w:rStyle w:val="Strong"/>
          <w:rFonts w:asciiTheme="minorHAnsi" w:hAnsiTheme="minorHAnsi" w:cs="Segoe UI"/>
          <w:b w:val="0"/>
          <w:bCs w:val="0"/>
          <w:color w:val="003B4C" w:themeColor="accent3"/>
          <w:szCs w:val="24"/>
          <w:shd w:val="clear" w:color="auto" w:fill="FFFFFF"/>
        </w:rPr>
        <w:t xml:space="preserve">  </w:t>
      </w:r>
    </w:p>
    <w:p w14:paraId="45E16598" w14:textId="155BEA4E" w:rsidR="0005294B" w:rsidRDefault="0066688B" w:rsidP="0021052C">
      <w:pPr>
        <w:rPr>
          <w:rStyle w:val="Strong"/>
          <w:rFonts w:asciiTheme="minorHAnsi" w:hAnsiTheme="minorHAnsi" w:cs="Segoe UI"/>
          <w:b w:val="0"/>
          <w:bCs w:val="0"/>
          <w:color w:val="003B4C" w:themeColor="accent3"/>
          <w:szCs w:val="24"/>
          <w:shd w:val="clear" w:color="auto" w:fill="FFFFFF"/>
        </w:rPr>
      </w:pPr>
      <w:r>
        <w:rPr>
          <w:rStyle w:val="Strong"/>
          <w:rFonts w:asciiTheme="minorHAnsi" w:hAnsiTheme="minorHAnsi" w:cs="Segoe UI"/>
          <w:b w:val="0"/>
          <w:bCs w:val="0"/>
          <w:color w:val="003B4C" w:themeColor="accent3"/>
          <w:szCs w:val="24"/>
          <w:shd w:val="clear" w:color="auto" w:fill="FFFFFF"/>
        </w:rPr>
        <w:t>A</w:t>
      </w:r>
      <w:r w:rsidR="0005294B">
        <w:rPr>
          <w:rStyle w:val="Strong"/>
          <w:rFonts w:asciiTheme="minorHAnsi" w:hAnsiTheme="minorHAnsi" w:cs="Segoe UI"/>
          <w:b w:val="0"/>
          <w:bCs w:val="0"/>
          <w:color w:val="003B4C" w:themeColor="accent3"/>
          <w:szCs w:val="24"/>
          <w:shd w:val="clear" w:color="auto" w:fill="FFFFFF"/>
        </w:rPr>
        <w:t xml:space="preserve"> study by </w:t>
      </w:r>
      <w:hyperlink r:id="rId14" w:history="1">
        <w:r w:rsidR="0005294B" w:rsidRPr="0005294B">
          <w:rPr>
            <w:rStyle w:val="Hyperlink"/>
            <w:rFonts w:asciiTheme="minorHAnsi" w:hAnsiTheme="minorHAnsi" w:cs="Segoe UI"/>
            <w:szCs w:val="24"/>
            <w:shd w:val="clear" w:color="auto" w:fill="FFFFFF"/>
          </w:rPr>
          <w:t>Boston Consulting Group</w:t>
        </w:r>
      </w:hyperlink>
      <w:r w:rsidR="0005294B">
        <w:rPr>
          <w:rStyle w:val="Strong"/>
          <w:rFonts w:asciiTheme="minorHAnsi" w:hAnsiTheme="minorHAnsi" w:cs="Segoe UI"/>
          <w:b w:val="0"/>
          <w:bCs w:val="0"/>
          <w:color w:val="003B4C" w:themeColor="accent3"/>
          <w:szCs w:val="24"/>
          <w:shd w:val="clear" w:color="auto" w:fill="FFFFFF"/>
        </w:rPr>
        <w:t xml:space="preserve"> published this August shows room for improvement  </w:t>
      </w:r>
      <w:r w:rsidR="003E31C5" w:rsidRPr="00360BA8">
        <w:rPr>
          <w:rStyle w:val="Strong"/>
          <w:rFonts w:asciiTheme="minorHAnsi" w:hAnsiTheme="minorHAnsi" w:cs="Segoe UI"/>
          <w:b w:val="0"/>
          <w:bCs w:val="0"/>
          <w:color w:val="003B4C" w:themeColor="accent3"/>
          <w:szCs w:val="24"/>
        </w:rPr>
        <w:t xml:space="preserve">75% of employees said that they have been able to maintain or improve productivity on individual tasks.  </w:t>
      </w:r>
      <w:r w:rsidR="004F3252">
        <w:rPr>
          <w:rStyle w:val="Strong"/>
          <w:rFonts w:asciiTheme="minorHAnsi" w:hAnsiTheme="minorHAnsi" w:cs="Segoe UI"/>
          <w:b w:val="0"/>
          <w:bCs w:val="0"/>
          <w:color w:val="003B4C" w:themeColor="accent3"/>
          <w:szCs w:val="24"/>
        </w:rPr>
        <w:t>T</w:t>
      </w:r>
      <w:r w:rsidR="003E31C5" w:rsidRPr="00360BA8">
        <w:rPr>
          <w:rStyle w:val="Strong"/>
          <w:rFonts w:asciiTheme="minorHAnsi" w:hAnsiTheme="minorHAnsi" w:cs="Segoe UI"/>
          <w:b w:val="0"/>
          <w:bCs w:val="0"/>
          <w:color w:val="003B4C" w:themeColor="accent3"/>
          <w:szCs w:val="24"/>
        </w:rPr>
        <w:t>here are less distractions when we need to get our head down</w:t>
      </w:r>
      <w:r w:rsidR="004F3252">
        <w:rPr>
          <w:rStyle w:val="Strong"/>
          <w:rFonts w:asciiTheme="minorHAnsi" w:hAnsiTheme="minorHAnsi" w:cs="Segoe UI"/>
          <w:b w:val="0"/>
          <w:bCs w:val="0"/>
          <w:color w:val="003B4C" w:themeColor="accent3"/>
          <w:szCs w:val="24"/>
        </w:rPr>
        <w:t xml:space="preserve"> and get things done.  But MODERN work isn’t only about your own tasks.  Its about working together and getting more </w:t>
      </w:r>
      <w:r>
        <w:rPr>
          <w:rStyle w:val="Strong"/>
          <w:rFonts w:asciiTheme="minorHAnsi" w:hAnsiTheme="minorHAnsi" w:cs="Segoe UI"/>
          <w:b w:val="0"/>
          <w:bCs w:val="0"/>
          <w:color w:val="003B4C" w:themeColor="accent3"/>
          <w:szCs w:val="24"/>
        </w:rPr>
        <w:t xml:space="preserve">done </w:t>
      </w:r>
      <w:r w:rsidR="004F3252">
        <w:rPr>
          <w:rStyle w:val="Strong"/>
          <w:rFonts w:asciiTheme="minorHAnsi" w:hAnsiTheme="minorHAnsi" w:cs="Segoe UI"/>
          <w:b w:val="0"/>
          <w:bCs w:val="0"/>
          <w:color w:val="003B4C" w:themeColor="accent3"/>
          <w:szCs w:val="24"/>
        </w:rPr>
        <w:t xml:space="preserve">because we are a team.  And in that respect things aren’t so </w:t>
      </w:r>
      <w:r>
        <w:rPr>
          <w:rStyle w:val="Strong"/>
          <w:rFonts w:asciiTheme="minorHAnsi" w:hAnsiTheme="minorHAnsi" w:cs="Segoe UI"/>
          <w:b w:val="0"/>
          <w:bCs w:val="0"/>
          <w:color w:val="003B4C" w:themeColor="accent3"/>
          <w:szCs w:val="24"/>
        </w:rPr>
        <w:t>great.</w:t>
      </w:r>
      <w:r w:rsidR="003E31C5" w:rsidRPr="00360BA8">
        <w:rPr>
          <w:rStyle w:val="Strong"/>
          <w:rFonts w:asciiTheme="minorHAnsi" w:hAnsiTheme="minorHAnsi" w:cs="Segoe UI"/>
          <w:b w:val="0"/>
          <w:bCs w:val="0"/>
          <w:color w:val="003B4C" w:themeColor="accent3"/>
          <w:szCs w:val="24"/>
        </w:rPr>
        <w:t xml:space="preserve">  </w:t>
      </w:r>
    </w:p>
    <w:p w14:paraId="7AD5BA77" w14:textId="6E0D4D9E" w:rsidR="0005294B" w:rsidRDefault="004F3252" w:rsidP="004368B4">
      <w:pPr>
        <w:pStyle w:val="IntenseQuote"/>
        <w:rPr>
          <w:rStyle w:val="Strong"/>
          <w:rFonts w:asciiTheme="minorHAnsi" w:hAnsiTheme="minorHAnsi" w:cs="Segoe UI"/>
          <w:b w:val="0"/>
          <w:bCs w:val="0"/>
          <w:color w:val="003B4C" w:themeColor="accent3"/>
          <w:szCs w:val="24"/>
        </w:rPr>
      </w:pPr>
      <w:r>
        <w:rPr>
          <w:rStyle w:val="Strong"/>
          <w:rFonts w:asciiTheme="minorHAnsi" w:hAnsiTheme="minorHAnsi" w:cs="Segoe UI"/>
          <w:b w:val="0"/>
          <w:bCs w:val="0"/>
          <w:color w:val="003B4C" w:themeColor="accent3"/>
          <w:szCs w:val="24"/>
        </w:rPr>
        <w:t>W</w:t>
      </w:r>
      <w:r w:rsidR="00360BA8" w:rsidRPr="00360BA8">
        <w:rPr>
          <w:rStyle w:val="Strong"/>
          <w:rFonts w:asciiTheme="minorHAnsi" w:hAnsiTheme="minorHAnsi" w:cs="Segoe UI"/>
          <w:b w:val="0"/>
          <w:bCs w:val="0"/>
          <w:color w:val="003B4C" w:themeColor="accent3"/>
          <w:szCs w:val="24"/>
        </w:rPr>
        <w:t xml:space="preserve">hen it comes to working together </w:t>
      </w:r>
      <w:r w:rsidR="004368B4">
        <w:rPr>
          <w:rStyle w:val="Strong"/>
          <w:rFonts w:asciiTheme="minorHAnsi" w:hAnsiTheme="minorHAnsi" w:cs="Segoe UI"/>
          <w:b w:val="0"/>
          <w:bCs w:val="0"/>
          <w:color w:val="003B4C" w:themeColor="accent3"/>
        </w:rPr>
        <w:t>–</w:t>
      </w:r>
      <w:r w:rsidR="00360BA8" w:rsidRPr="00360BA8">
        <w:rPr>
          <w:rStyle w:val="Strong"/>
          <w:rFonts w:asciiTheme="minorHAnsi" w:hAnsiTheme="minorHAnsi" w:cs="Segoe UI"/>
          <w:b w:val="0"/>
          <w:bCs w:val="0"/>
          <w:color w:val="003B4C" w:themeColor="accent3"/>
          <w:szCs w:val="24"/>
        </w:rPr>
        <w:t xml:space="preserve"> </w:t>
      </w:r>
      <w:r w:rsidR="0005294B" w:rsidRPr="00360BA8">
        <w:rPr>
          <w:rStyle w:val="Strong"/>
          <w:rFonts w:asciiTheme="minorHAnsi" w:hAnsiTheme="minorHAnsi" w:cs="Segoe UI"/>
          <w:b w:val="0"/>
          <w:bCs w:val="0"/>
          <w:color w:val="003B4C" w:themeColor="accent3"/>
          <w:szCs w:val="24"/>
        </w:rPr>
        <w:t>51% said they have been able to maintain or improve their productivity on collaborative tasks.</w:t>
      </w:r>
      <w:r w:rsidR="00360BA8">
        <w:rPr>
          <w:rStyle w:val="Strong"/>
          <w:rFonts w:asciiTheme="minorHAnsi" w:hAnsiTheme="minorHAnsi" w:cs="Segoe UI"/>
          <w:b w:val="0"/>
          <w:bCs w:val="0"/>
          <w:color w:val="003B4C" w:themeColor="accent3"/>
          <w:szCs w:val="24"/>
        </w:rPr>
        <w:t xml:space="preserve"> </w:t>
      </w:r>
    </w:p>
    <w:p w14:paraId="637127AD" w14:textId="50E5DD9F" w:rsidR="003E31C5" w:rsidRDefault="003E31C5" w:rsidP="0021052C">
      <w:pPr>
        <w:rPr>
          <w:rStyle w:val="Strong"/>
          <w:rFonts w:asciiTheme="minorHAnsi" w:hAnsiTheme="minorHAnsi" w:cs="Segoe UI"/>
          <w:b w:val="0"/>
          <w:bCs w:val="0"/>
          <w:color w:val="003B4C" w:themeColor="accent3"/>
          <w:szCs w:val="24"/>
          <w:shd w:val="clear" w:color="auto" w:fill="FFFFFF"/>
        </w:rPr>
      </w:pPr>
      <w:r>
        <w:rPr>
          <w:rStyle w:val="Strong"/>
          <w:rFonts w:asciiTheme="minorHAnsi" w:hAnsiTheme="minorHAnsi" w:cs="Segoe UI"/>
          <w:b w:val="0"/>
          <w:bCs w:val="0"/>
          <w:color w:val="003B4C" w:themeColor="accent3"/>
          <w:szCs w:val="24"/>
          <w:shd w:val="clear" w:color="auto" w:fill="FFFFFF"/>
        </w:rPr>
        <w:t xml:space="preserve">So, </w:t>
      </w:r>
      <w:r w:rsidR="004F3252">
        <w:rPr>
          <w:rStyle w:val="Strong"/>
          <w:rFonts w:asciiTheme="minorHAnsi" w:hAnsiTheme="minorHAnsi" w:cs="Segoe UI"/>
          <w:b w:val="0"/>
          <w:bCs w:val="0"/>
          <w:color w:val="003B4C" w:themeColor="accent3"/>
          <w:szCs w:val="24"/>
          <w:shd w:val="clear" w:color="auto" w:fill="FFFFFF"/>
        </w:rPr>
        <w:t xml:space="preserve">lots of us still have a lot to learn about how to work together and collaborate as a </w:t>
      </w:r>
      <w:r>
        <w:rPr>
          <w:rStyle w:val="Strong"/>
          <w:rFonts w:asciiTheme="minorHAnsi" w:hAnsiTheme="minorHAnsi" w:cs="Segoe UI"/>
          <w:b w:val="0"/>
          <w:bCs w:val="0"/>
          <w:color w:val="003B4C" w:themeColor="accent3"/>
          <w:szCs w:val="24"/>
          <w:shd w:val="clear" w:color="auto" w:fill="FFFFFF"/>
        </w:rPr>
        <w:t>Virtual Team …  And that is something we need to learn together.</w:t>
      </w:r>
      <w:r w:rsidR="004F3252">
        <w:rPr>
          <w:rStyle w:val="Strong"/>
          <w:rFonts w:asciiTheme="minorHAnsi" w:hAnsiTheme="minorHAnsi" w:cs="Segoe UI"/>
          <w:b w:val="0"/>
          <w:bCs w:val="0"/>
          <w:color w:val="003B4C" w:themeColor="accent3"/>
          <w:szCs w:val="24"/>
          <w:shd w:val="clear" w:color="auto" w:fill="FFFFFF"/>
        </w:rPr>
        <w:t xml:space="preserve"> Learning to work as a virtual team is super important.</w:t>
      </w:r>
    </w:p>
    <w:p w14:paraId="2836F3B1" w14:textId="379DBE8E" w:rsidR="00360BA8" w:rsidRDefault="00360BA8" w:rsidP="0021052C">
      <w:pPr>
        <w:rPr>
          <w:rStyle w:val="Strong"/>
          <w:rFonts w:asciiTheme="minorHAnsi" w:hAnsiTheme="minorHAnsi" w:cs="Segoe UI"/>
          <w:b w:val="0"/>
          <w:bCs w:val="0"/>
          <w:color w:val="003B4C" w:themeColor="accent3"/>
          <w:szCs w:val="24"/>
          <w:shd w:val="clear" w:color="auto" w:fill="FFFFFF"/>
        </w:rPr>
      </w:pPr>
      <w:r>
        <w:rPr>
          <w:rStyle w:val="Strong"/>
          <w:rFonts w:asciiTheme="minorHAnsi" w:hAnsiTheme="minorHAnsi" w:cs="Segoe UI"/>
          <w:b w:val="0"/>
          <w:bCs w:val="0"/>
          <w:color w:val="003B4C" w:themeColor="accent3"/>
          <w:szCs w:val="24"/>
          <w:shd w:val="clear" w:color="auto" w:fill="FFFFFF"/>
        </w:rPr>
        <w:t xml:space="preserve">But </w:t>
      </w:r>
      <w:r w:rsidR="003E31C5">
        <w:rPr>
          <w:rStyle w:val="Strong"/>
          <w:rFonts w:asciiTheme="minorHAnsi" w:hAnsiTheme="minorHAnsi" w:cs="Segoe UI"/>
          <w:b w:val="0"/>
          <w:bCs w:val="0"/>
          <w:color w:val="003B4C" w:themeColor="accent3"/>
          <w:szCs w:val="24"/>
          <w:shd w:val="clear" w:color="auto" w:fill="FFFFFF"/>
        </w:rPr>
        <w:t>this is not just about a short</w:t>
      </w:r>
      <w:r w:rsidR="004F3252">
        <w:rPr>
          <w:rStyle w:val="Strong"/>
          <w:rFonts w:asciiTheme="minorHAnsi" w:hAnsiTheme="minorHAnsi" w:cs="Segoe UI"/>
          <w:b w:val="0"/>
          <w:bCs w:val="0"/>
          <w:color w:val="003B4C" w:themeColor="accent3"/>
          <w:szCs w:val="24"/>
          <w:shd w:val="clear" w:color="auto" w:fill="FFFFFF"/>
        </w:rPr>
        <w:t>-</w:t>
      </w:r>
      <w:r w:rsidR="003E31C5">
        <w:rPr>
          <w:rStyle w:val="Strong"/>
          <w:rFonts w:asciiTheme="minorHAnsi" w:hAnsiTheme="minorHAnsi" w:cs="Segoe UI"/>
          <w:b w:val="0"/>
          <w:bCs w:val="0"/>
          <w:color w:val="003B4C" w:themeColor="accent3"/>
          <w:szCs w:val="24"/>
          <w:shd w:val="clear" w:color="auto" w:fill="FFFFFF"/>
        </w:rPr>
        <w:t xml:space="preserve">term surge in productivity.  It’s also about sustaining productivity.  And the </w:t>
      </w:r>
      <w:r w:rsidR="003E31C5">
        <w:rPr>
          <w:rStyle w:val="Strong"/>
          <w:rFonts w:asciiTheme="minorHAnsi" w:hAnsiTheme="minorHAnsi" w:cs="Segoe UI"/>
          <w:b w:val="0"/>
          <w:bCs w:val="0"/>
          <w:color w:val="003B4C" w:themeColor="accent3"/>
          <w:szCs w:val="24"/>
          <w:shd w:val="clear" w:color="auto" w:fill="FFFFFF"/>
        </w:rPr>
        <w:lastRenderedPageBreak/>
        <w:t>indicators are we are not doing as well as we should in that area too.</w:t>
      </w:r>
      <w:r w:rsidR="004F3252">
        <w:rPr>
          <w:rStyle w:val="Strong"/>
          <w:rFonts w:asciiTheme="minorHAnsi" w:hAnsiTheme="minorHAnsi" w:cs="Segoe UI"/>
          <w:b w:val="0"/>
          <w:bCs w:val="0"/>
          <w:color w:val="003B4C" w:themeColor="accent3"/>
          <w:szCs w:val="24"/>
          <w:shd w:val="clear" w:color="auto" w:fill="FFFFFF"/>
        </w:rPr>
        <w:t xml:space="preserve"> </w:t>
      </w:r>
      <w:r w:rsidR="003E31C5">
        <w:rPr>
          <w:rStyle w:val="Strong"/>
          <w:rFonts w:asciiTheme="minorHAnsi" w:hAnsiTheme="minorHAnsi" w:cs="Segoe UI"/>
          <w:b w:val="0"/>
          <w:bCs w:val="0"/>
          <w:color w:val="003B4C" w:themeColor="accent3"/>
          <w:szCs w:val="24"/>
          <w:shd w:val="clear" w:color="auto" w:fill="FFFFFF"/>
        </w:rPr>
        <w:t>It</w:t>
      </w:r>
      <w:r w:rsidR="004F3252">
        <w:rPr>
          <w:rStyle w:val="Strong"/>
          <w:rFonts w:asciiTheme="minorHAnsi" w:hAnsiTheme="minorHAnsi" w:cs="Segoe UI"/>
          <w:b w:val="0"/>
          <w:bCs w:val="0"/>
          <w:color w:val="003B4C" w:themeColor="accent3"/>
          <w:szCs w:val="24"/>
          <w:shd w:val="clear" w:color="auto" w:fill="FFFFFF"/>
        </w:rPr>
        <w:t>’</w:t>
      </w:r>
      <w:r w:rsidR="003E31C5">
        <w:rPr>
          <w:rStyle w:val="Strong"/>
          <w:rFonts w:asciiTheme="minorHAnsi" w:hAnsiTheme="minorHAnsi" w:cs="Segoe UI"/>
          <w:b w:val="0"/>
          <w:bCs w:val="0"/>
          <w:color w:val="003B4C" w:themeColor="accent3"/>
          <w:szCs w:val="24"/>
          <w:shd w:val="clear" w:color="auto" w:fill="FFFFFF"/>
        </w:rPr>
        <w:t>s</w:t>
      </w:r>
      <w:r>
        <w:rPr>
          <w:rStyle w:val="Strong"/>
          <w:rFonts w:asciiTheme="minorHAnsi" w:hAnsiTheme="minorHAnsi" w:cs="Segoe UI"/>
          <w:b w:val="0"/>
          <w:bCs w:val="0"/>
          <w:color w:val="003B4C" w:themeColor="accent3"/>
          <w:szCs w:val="24"/>
          <w:shd w:val="clear" w:color="auto" w:fill="FFFFFF"/>
        </w:rPr>
        <w:t xml:space="preserve"> about having the resilience to keep delivering over the coming months and that is a bigger worry for us all. Especially as a second wave of lockdowns is hitting Europe.</w:t>
      </w:r>
    </w:p>
    <w:p w14:paraId="39A42B3F" w14:textId="1CC32015" w:rsidR="00D94D14" w:rsidRDefault="00D94D14" w:rsidP="00D94D14">
      <w:pPr>
        <w:pStyle w:val="Heading3"/>
        <w:rPr>
          <w:rStyle w:val="Strong"/>
          <w:rFonts w:asciiTheme="minorHAnsi" w:hAnsiTheme="minorHAnsi" w:cs="Segoe UI"/>
          <w:b w:val="0"/>
          <w:bCs w:val="0"/>
          <w:color w:val="003B4C" w:themeColor="accent3"/>
          <w:szCs w:val="24"/>
          <w:shd w:val="clear" w:color="auto" w:fill="FFFFFF"/>
        </w:rPr>
      </w:pPr>
      <w:r>
        <w:rPr>
          <w:rStyle w:val="Strong"/>
          <w:rFonts w:asciiTheme="minorHAnsi" w:hAnsiTheme="minorHAnsi" w:cs="Segoe UI"/>
          <w:b w:val="0"/>
          <w:bCs w:val="0"/>
          <w:color w:val="003B4C" w:themeColor="accent3"/>
          <w:szCs w:val="24"/>
          <w:shd w:val="clear" w:color="auto" w:fill="FFFFFF"/>
        </w:rPr>
        <w:t>Where is virtual working failing?</w:t>
      </w:r>
    </w:p>
    <w:p w14:paraId="488FAF45" w14:textId="77777777" w:rsidR="0066688B" w:rsidRDefault="00CF6E7D" w:rsidP="0021052C">
      <w:pPr>
        <w:rPr>
          <w:rFonts w:asciiTheme="minorHAnsi" w:hAnsiTheme="minorHAnsi" w:cs="Segoe UI"/>
          <w:color w:val="003B4C" w:themeColor="accent3"/>
          <w:szCs w:val="24"/>
          <w:shd w:val="clear" w:color="auto" w:fill="FFFFFF"/>
        </w:rPr>
      </w:pPr>
      <w:r w:rsidRPr="0057234B">
        <w:rPr>
          <w:rStyle w:val="Strong"/>
          <w:rFonts w:asciiTheme="minorHAnsi" w:hAnsiTheme="minorHAnsi" w:cs="Segoe UI"/>
          <w:b w:val="0"/>
          <w:bCs w:val="0"/>
          <w:color w:val="003B4C" w:themeColor="accent3"/>
          <w:szCs w:val="24"/>
          <w:shd w:val="clear" w:color="auto" w:fill="FFFFFF"/>
        </w:rPr>
        <w:t xml:space="preserve">The evidence would indicate that most </w:t>
      </w:r>
      <w:r w:rsidR="00360BA8">
        <w:rPr>
          <w:rStyle w:val="Strong"/>
          <w:rFonts w:asciiTheme="minorHAnsi" w:hAnsiTheme="minorHAnsi" w:cs="Segoe UI"/>
          <w:b w:val="0"/>
          <w:bCs w:val="0"/>
          <w:color w:val="003B4C" w:themeColor="accent3"/>
          <w:szCs w:val="24"/>
          <w:shd w:val="clear" w:color="auto" w:fill="FFFFFF"/>
        </w:rPr>
        <w:t>of us are struggling to mak</w:t>
      </w:r>
      <w:r w:rsidR="003E31C5">
        <w:rPr>
          <w:rStyle w:val="Strong"/>
          <w:rFonts w:asciiTheme="minorHAnsi" w:hAnsiTheme="minorHAnsi" w:cs="Segoe UI"/>
          <w:b w:val="0"/>
          <w:bCs w:val="0"/>
          <w:color w:val="003B4C" w:themeColor="accent3"/>
          <w:szCs w:val="24"/>
          <w:shd w:val="clear" w:color="auto" w:fill="FFFFFF"/>
        </w:rPr>
        <w:t xml:space="preserve">ing virtual working </w:t>
      </w:r>
      <w:r w:rsidR="00360BA8">
        <w:rPr>
          <w:rStyle w:val="Strong"/>
          <w:rFonts w:asciiTheme="minorHAnsi" w:hAnsiTheme="minorHAnsi" w:cs="Segoe UI"/>
          <w:b w:val="0"/>
          <w:bCs w:val="0"/>
          <w:color w:val="003B4C" w:themeColor="accent3"/>
          <w:szCs w:val="24"/>
          <w:shd w:val="clear" w:color="auto" w:fill="FFFFFF"/>
        </w:rPr>
        <w:t xml:space="preserve">work for us </w:t>
      </w:r>
      <w:r w:rsidR="003E31C5">
        <w:rPr>
          <w:rStyle w:val="Strong"/>
          <w:rFonts w:asciiTheme="minorHAnsi" w:hAnsiTheme="minorHAnsi" w:cs="Segoe UI"/>
          <w:b w:val="0"/>
          <w:bCs w:val="0"/>
          <w:color w:val="003B4C" w:themeColor="accent3"/>
          <w:szCs w:val="24"/>
          <w:shd w:val="clear" w:color="auto" w:fill="FFFFFF"/>
        </w:rPr>
        <w:t xml:space="preserve">as individuals.  The productivity surge from virtual working is coming at a cost to our people’s mental </w:t>
      </w:r>
      <w:r w:rsidR="004F3252">
        <w:rPr>
          <w:rStyle w:val="Strong"/>
          <w:rFonts w:asciiTheme="minorHAnsi" w:hAnsiTheme="minorHAnsi" w:cs="Segoe UI"/>
          <w:b w:val="0"/>
          <w:bCs w:val="0"/>
          <w:color w:val="003B4C" w:themeColor="accent3"/>
          <w:szCs w:val="24"/>
          <w:shd w:val="clear" w:color="auto" w:fill="FFFFFF"/>
        </w:rPr>
        <w:t>health.</w:t>
      </w:r>
      <w:r w:rsidRPr="0057234B">
        <w:rPr>
          <w:rStyle w:val="Strong"/>
          <w:rFonts w:asciiTheme="minorHAnsi" w:hAnsiTheme="minorHAnsi" w:cs="Segoe UI"/>
          <w:b w:val="0"/>
          <w:bCs w:val="0"/>
          <w:color w:val="003B4C" w:themeColor="accent3"/>
          <w:szCs w:val="24"/>
          <w:shd w:val="clear" w:color="auto" w:fill="FFFFFF"/>
        </w:rPr>
        <w:t xml:space="preserve">  62% in a recent</w:t>
      </w:r>
      <w:r w:rsidRPr="0057234B">
        <w:rPr>
          <w:rStyle w:val="Strong"/>
          <w:rFonts w:asciiTheme="minorHAnsi" w:hAnsiTheme="minorHAnsi" w:cs="Segoe UI"/>
          <w:color w:val="003B4C" w:themeColor="accent3"/>
          <w:szCs w:val="24"/>
          <w:shd w:val="clear" w:color="auto" w:fill="FFFFFF"/>
        </w:rPr>
        <w:t xml:space="preserve"> </w:t>
      </w:r>
      <w:hyperlink r:id="rId15" w:history="1">
        <w:r w:rsidRPr="0057234B">
          <w:rPr>
            <w:rStyle w:val="Hyperlink"/>
            <w:rFonts w:asciiTheme="minorHAnsi" w:hAnsiTheme="minorHAnsi" w:cs="Segoe UI"/>
            <w:szCs w:val="24"/>
            <w:shd w:val="clear" w:color="auto" w:fill="FFFFFF"/>
          </w:rPr>
          <w:t>Microsoft survey</w:t>
        </w:r>
      </w:hyperlink>
      <w:r w:rsidRPr="0057234B">
        <w:rPr>
          <w:rStyle w:val="Strong"/>
          <w:rFonts w:asciiTheme="minorHAnsi" w:hAnsiTheme="minorHAnsi" w:cs="Segoe UI"/>
          <w:color w:val="2F2F2F"/>
          <w:szCs w:val="24"/>
          <w:shd w:val="clear" w:color="auto" w:fill="FFFFFF"/>
        </w:rPr>
        <w:t xml:space="preserve"> </w:t>
      </w:r>
      <w:r w:rsidRPr="0057234B">
        <w:rPr>
          <w:rFonts w:asciiTheme="minorHAnsi" w:hAnsiTheme="minorHAnsi" w:cs="Segoe UI"/>
          <w:color w:val="003B4C" w:themeColor="accent3"/>
          <w:szCs w:val="24"/>
          <w:shd w:val="clear" w:color="auto" w:fill="FFFFFF"/>
        </w:rPr>
        <w:t xml:space="preserve">felt less connected to their team working from home. </w:t>
      </w:r>
    </w:p>
    <w:p w14:paraId="6900BF41" w14:textId="11C1DADC" w:rsidR="00702AB8" w:rsidRPr="00286920" w:rsidRDefault="0057234B" w:rsidP="0021052C">
      <w:pPr>
        <w:rPr>
          <w:rFonts w:asciiTheme="minorHAnsi" w:hAnsiTheme="minorHAnsi" w:cs="Segoe UI"/>
          <w:color w:val="003B4C" w:themeColor="accent3"/>
          <w:szCs w:val="24"/>
          <w:shd w:val="clear" w:color="auto" w:fill="FFFFFF"/>
        </w:rPr>
      </w:pPr>
      <w:r w:rsidRPr="0057234B">
        <w:rPr>
          <w:rStyle w:val="Strong"/>
          <w:b w:val="0"/>
          <w:bCs w:val="0"/>
          <w:szCs w:val="24"/>
        </w:rPr>
        <w:t xml:space="preserve">In a  </w:t>
      </w:r>
      <w:r w:rsidRPr="0057234B">
        <w:rPr>
          <w:rStyle w:val="Strong"/>
          <w:rFonts w:asciiTheme="minorHAnsi" w:hAnsiTheme="minorHAnsi" w:cs="Segoe UI"/>
          <w:b w:val="0"/>
          <w:bCs w:val="0"/>
          <w:color w:val="003B4C" w:themeColor="accent3"/>
          <w:szCs w:val="24"/>
        </w:rPr>
        <w:t xml:space="preserve">mental health study by organisation </w:t>
      </w:r>
      <w:proofErr w:type="spellStart"/>
      <w:r w:rsidRPr="0057234B">
        <w:rPr>
          <w:rStyle w:val="Strong"/>
          <w:rFonts w:asciiTheme="minorHAnsi" w:hAnsiTheme="minorHAnsi" w:cs="Segoe UI"/>
          <w:b w:val="0"/>
          <w:bCs w:val="0"/>
          <w:color w:val="003B4C" w:themeColor="accent3"/>
          <w:szCs w:val="24"/>
        </w:rPr>
        <w:t>TalkOut</w:t>
      </w:r>
      <w:proofErr w:type="spellEnd"/>
      <w:r w:rsidRPr="0057234B">
        <w:rPr>
          <w:rStyle w:val="Strong"/>
          <w:rFonts w:asciiTheme="minorHAnsi" w:hAnsiTheme="minorHAnsi" w:cs="Segoe UI"/>
          <w:b w:val="0"/>
          <w:bCs w:val="0"/>
          <w:color w:val="003B4C" w:themeColor="accent3"/>
          <w:szCs w:val="24"/>
        </w:rPr>
        <w:t xml:space="preserve"> in September this year- o</w:t>
      </w:r>
      <w:r w:rsidR="00537EB9" w:rsidRPr="0057234B">
        <w:rPr>
          <w:rStyle w:val="Strong"/>
          <w:rFonts w:asciiTheme="minorHAnsi" w:hAnsiTheme="minorHAnsi" w:cs="Segoe UI"/>
          <w:b w:val="0"/>
          <w:bCs w:val="0"/>
          <w:color w:val="003B4C" w:themeColor="accent3"/>
          <w:szCs w:val="24"/>
        </w:rPr>
        <w:t>ver a third (35 per cent)</w:t>
      </w:r>
      <w:r w:rsidR="00537EB9" w:rsidRPr="0057234B">
        <w:rPr>
          <w:rFonts w:ascii="Open Sans" w:hAnsi="Open Sans" w:cs="Open Sans"/>
          <w:color w:val="000000"/>
          <w:szCs w:val="24"/>
          <w:shd w:val="clear" w:color="auto" w:fill="FFFFFF"/>
        </w:rPr>
        <w:t xml:space="preserve"> </w:t>
      </w:r>
      <w:hyperlink r:id="rId16" w:history="1">
        <w:r w:rsidR="00537EB9" w:rsidRPr="0057234B">
          <w:rPr>
            <w:rStyle w:val="Hyperlink"/>
            <w:rFonts w:asciiTheme="minorHAnsi" w:hAnsiTheme="minorHAnsi" w:cs="Open Sans"/>
            <w:szCs w:val="24"/>
            <w:shd w:val="clear" w:color="auto" w:fill="FFFFFF"/>
          </w:rPr>
          <w:t>reported</w:t>
        </w:r>
      </w:hyperlink>
      <w:r w:rsidR="00537EB9" w:rsidRPr="0057234B">
        <w:rPr>
          <w:rFonts w:ascii="Open Sans" w:hAnsi="Open Sans" w:cs="Open Sans"/>
          <w:b/>
          <w:bCs/>
          <w:color w:val="000000"/>
          <w:szCs w:val="24"/>
          <w:shd w:val="clear" w:color="auto" w:fill="FFFFFF"/>
        </w:rPr>
        <w:t xml:space="preserve"> </w:t>
      </w:r>
      <w:r w:rsidR="00537EB9" w:rsidRPr="0057234B">
        <w:rPr>
          <w:rStyle w:val="Strong"/>
          <w:rFonts w:asciiTheme="minorHAnsi" w:hAnsiTheme="minorHAnsi" w:cs="Segoe UI"/>
          <w:b w:val="0"/>
          <w:bCs w:val="0"/>
          <w:color w:val="003B4C" w:themeColor="accent3"/>
          <w:szCs w:val="24"/>
        </w:rPr>
        <w:t xml:space="preserve">worse mental health now compared to before the pandemic. </w:t>
      </w:r>
      <w:r w:rsidR="00702AB8" w:rsidRPr="00286920">
        <w:rPr>
          <w:rFonts w:asciiTheme="minorHAnsi" w:hAnsiTheme="minorHAnsi" w:cs="Segoe UI"/>
          <w:color w:val="003B4C" w:themeColor="accent3"/>
          <w:szCs w:val="24"/>
          <w:shd w:val="clear" w:color="auto" w:fill="FFFFFF"/>
        </w:rPr>
        <w:t xml:space="preserve">A </w:t>
      </w:r>
      <w:hyperlink r:id="rId17" w:history="1">
        <w:r w:rsidR="00702AB8" w:rsidRPr="00286920">
          <w:rPr>
            <w:rStyle w:val="Hyperlink"/>
            <w:rFonts w:asciiTheme="minorHAnsi" w:eastAsiaTheme="minorEastAsia" w:hAnsiTheme="minorHAnsi" w:cs="Open Sans"/>
            <w:szCs w:val="24"/>
            <w:lang w:eastAsia="en-US"/>
          </w:rPr>
          <w:t>staggering 75% of employees</w:t>
        </w:r>
      </w:hyperlink>
      <w:r w:rsidR="00702AB8" w:rsidRPr="00286920">
        <w:rPr>
          <w:rFonts w:asciiTheme="minorHAnsi" w:eastAsiaTheme="minorEastAsia" w:hAnsiTheme="minorHAnsi" w:cs="Open Sans"/>
          <w:color w:val="auto"/>
          <w:sz w:val="23"/>
          <w:szCs w:val="23"/>
          <w:lang w:eastAsia="en-US"/>
        </w:rPr>
        <w:t xml:space="preserve"> </w:t>
      </w:r>
      <w:r w:rsidR="00702AB8" w:rsidRPr="00286920">
        <w:rPr>
          <w:rFonts w:asciiTheme="minorHAnsi" w:hAnsiTheme="minorHAnsi" w:cs="Segoe UI"/>
          <w:color w:val="003B4C" w:themeColor="accent3"/>
          <w:szCs w:val="24"/>
          <w:shd w:val="clear" w:color="auto" w:fill="FFFFFF"/>
        </w:rPr>
        <w:t xml:space="preserve">say they’ve faced burnout at work, </w:t>
      </w:r>
      <w:r w:rsidR="003E31C5">
        <w:rPr>
          <w:rFonts w:asciiTheme="minorHAnsi" w:hAnsiTheme="minorHAnsi" w:cs="Segoe UI"/>
          <w:color w:val="003B4C" w:themeColor="accent3"/>
          <w:szCs w:val="24"/>
          <w:shd w:val="clear" w:color="auto" w:fill="FFFFFF"/>
        </w:rPr>
        <w:t>With</w:t>
      </w:r>
      <w:r w:rsidR="0066688B">
        <w:rPr>
          <w:rFonts w:asciiTheme="minorHAnsi" w:hAnsiTheme="minorHAnsi" w:cs="Segoe UI"/>
          <w:color w:val="003B4C" w:themeColor="accent3"/>
          <w:szCs w:val="24"/>
          <w:shd w:val="clear" w:color="auto" w:fill="FFFFFF"/>
        </w:rPr>
        <w:t xml:space="preserve"> </w:t>
      </w:r>
      <w:r w:rsidR="00702AB8" w:rsidRPr="00286920">
        <w:rPr>
          <w:rFonts w:asciiTheme="minorHAnsi" w:hAnsiTheme="minorHAnsi" w:cs="Segoe UI"/>
          <w:color w:val="003B4C" w:themeColor="accent3"/>
          <w:szCs w:val="24"/>
          <w:shd w:val="clear" w:color="auto" w:fill="FFFFFF"/>
        </w:rPr>
        <w:t>40% saying they’ve experienced burnout during the pandemic specifically</w:t>
      </w:r>
      <w:r w:rsidR="003E31C5">
        <w:rPr>
          <w:rFonts w:asciiTheme="minorHAnsi" w:hAnsiTheme="minorHAnsi" w:cs="Segoe UI"/>
          <w:color w:val="003B4C" w:themeColor="accent3"/>
          <w:szCs w:val="24"/>
          <w:shd w:val="clear" w:color="auto" w:fill="FFFFFF"/>
        </w:rPr>
        <w:t>.</w:t>
      </w:r>
      <w:r w:rsidR="00702AB8" w:rsidRPr="00286920">
        <w:rPr>
          <w:rFonts w:asciiTheme="minorHAnsi" w:hAnsiTheme="minorHAnsi" w:cs="Segoe UI"/>
          <w:color w:val="003B4C" w:themeColor="accent3"/>
          <w:szCs w:val="24"/>
          <w:shd w:val="clear" w:color="auto" w:fill="FFFFFF"/>
        </w:rPr>
        <w:t>.”</w:t>
      </w:r>
    </w:p>
    <w:p w14:paraId="731BB0DA" w14:textId="6EFCE6A5" w:rsidR="00F14283" w:rsidRDefault="003E31C5" w:rsidP="00B3244B">
      <w:r>
        <w:t>Again t</w:t>
      </w:r>
      <w:r w:rsidR="00360BA8">
        <w:t xml:space="preserve">here is </w:t>
      </w:r>
      <w:r w:rsidR="00F14283">
        <w:t xml:space="preserve">a clear </w:t>
      </w:r>
      <w:r w:rsidR="00360BA8">
        <w:t xml:space="preserve">gap in virtual working capability, support and mindset which many organisations still need to bridge.  </w:t>
      </w:r>
      <w:r>
        <w:t xml:space="preserve"> WE need to LEARN as individuals, teams and organisations to create a more sustainable relationship to delivering results and building our virtual company culture. </w:t>
      </w:r>
    </w:p>
    <w:p w14:paraId="04EFAEB5" w14:textId="628756AB" w:rsidR="003E31C5" w:rsidRDefault="0066688B" w:rsidP="00B3244B">
      <w:r>
        <w:t>Now, t</w:t>
      </w:r>
      <w:r w:rsidR="00286920">
        <w:t xml:space="preserve">he foundations of Wellbeing are well established. </w:t>
      </w:r>
      <w:r w:rsidR="004368B4">
        <w:t xml:space="preserve">The mental health charity </w:t>
      </w:r>
      <w:hyperlink r:id="rId18" w:history="1">
        <w:r w:rsidR="004368B4" w:rsidRPr="004368B4">
          <w:rPr>
            <w:rStyle w:val="Hyperlink"/>
          </w:rPr>
          <w:t>MIND</w:t>
        </w:r>
      </w:hyperlink>
      <w:r w:rsidR="004368B4">
        <w:t xml:space="preserve"> highlights the 5 ways to wellbeing - </w:t>
      </w:r>
      <w:r w:rsidR="00286920" w:rsidRPr="004368B4">
        <w:rPr>
          <w:b/>
          <w:bCs/>
          <w:i/>
          <w:iCs/>
        </w:rPr>
        <w:t>Give, Keep Learning, Be active, Take Notice, Connect.</w:t>
      </w:r>
      <w:r w:rsidR="00286920">
        <w:t xml:space="preserve">  In many ways </w:t>
      </w:r>
      <w:r w:rsidR="004368B4">
        <w:t xml:space="preserve">there are </w:t>
      </w:r>
      <w:r w:rsidR="00286920">
        <w:t xml:space="preserve">a charter for all organisations to make virtual working more successful. </w:t>
      </w:r>
      <w:r w:rsidR="004368B4">
        <w:t xml:space="preserve">But turning them from being words into </w:t>
      </w:r>
      <w:r w:rsidR="00020737">
        <w:t>behaviours</w:t>
      </w:r>
      <w:r w:rsidR="004368B4">
        <w:t xml:space="preserve"> needs to be learn</w:t>
      </w:r>
      <w:r w:rsidR="00020737">
        <w:t>ing and coaching and support in how we work</w:t>
      </w:r>
      <w:r w:rsidR="004368B4">
        <w:t xml:space="preserve">.  And in that respect </w:t>
      </w:r>
      <w:r w:rsidR="00F14283">
        <w:t>LEARNING</w:t>
      </w:r>
      <w:r w:rsidR="00360BA8">
        <w:t xml:space="preserve"> is and will be essential in driving </w:t>
      </w:r>
      <w:r w:rsidR="00020737">
        <w:t xml:space="preserve">sustainable </w:t>
      </w:r>
      <w:r w:rsidR="00360BA8">
        <w:t xml:space="preserve">success in the future.  </w:t>
      </w:r>
    </w:p>
    <w:p w14:paraId="2B52B54B" w14:textId="2E7FF85F" w:rsidR="0066688B" w:rsidRDefault="00020737" w:rsidP="00B3244B">
      <w:r>
        <w:t xml:space="preserve">And </w:t>
      </w:r>
      <w:proofErr w:type="spellStart"/>
      <w:r>
        <w:t>lets</w:t>
      </w:r>
      <w:proofErr w:type="spellEnd"/>
      <w:r>
        <w:t xml:space="preserve"> b</w:t>
      </w:r>
      <w:r w:rsidR="00D94D14">
        <w:t>e</w:t>
      </w:r>
      <w:r>
        <w:t xml:space="preserve"> clear. </w:t>
      </w:r>
      <w:r w:rsidR="003E31C5">
        <w:t>That’s l</w:t>
      </w:r>
      <w:r w:rsidR="00F14283">
        <w:t>earning n</w:t>
      </w:r>
      <w:r w:rsidR="00360BA8">
        <w:t>ot just from courses, resources and coaching</w:t>
      </w:r>
      <w:r w:rsidR="00F14283">
        <w:t>,</w:t>
      </w:r>
      <w:r w:rsidR="00360BA8">
        <w:t xml:space="preserve"> but also through </w:t>
      </w:r>
      <w:r w:rsidR="00F14283">
        <w:t>knowledge</w:t>
      </w:r>
      <w:r w:rsidR="00360BA8">
        <w:t xml:space="preserve"> </w:t>
      </w:r>
      <w:r w:rsidR="00F14283">
        <w:t xml:space="preserve">peer to peer </w:t>
      </w:r>
      <w:r w:rsidR="00360BA8">
        <w:t>sharing</w:t>
      </w:r>
      <w:r w:rsidR="00F14283">
        <w:t>, trust building</w:t>
      </w:r>
      <w:r w:rsidR="0066688B">
        <w:t>, relationships, our connections</w:t>
      </w:r>
      <w:r w:rsidR="00360BA8">
        <w:t xml:space="preserve"> and feedback</w:t>
      </w:r>
      <w:r>
        <w:t>.  T</w:t>
      </w:r>
      <w:r w:rsidR="00360BA8">
        <w:t xml:space="preserve">he human touch </w:t>
      </w:r>
      <w:r w:rsidR="00F14283">
        <w:t xml:space="preserve">of working as a team </w:t>
      </w:r>
      <w:r w:rsidR="00360BA8">
        <w:t>which is too easily ignored when we only transition working practices and not connecting and social behaviours into the virtual workplace.</w:t>
      </w:r>
      <w:r w:rsidR="00F14283">
        <w:t xml:space="preserve"> </w:t>
      </w:r>
      <w:r w:rsidR="004368B4">
        <w:t xml:space="preserve"> This is not about the technology but the human touch, and culture we all need to thrive</w:t>
      </w:r>
      <w:r w:rsidR="003E31C5">
        <w:t xml:space="preserve"> as a virtual team</w:t>
      </w:r>
      <w:r w:rsidR="004368B4">
        <w:t>.</w:t>
      </w:r>
    </w:p>
    <w:p w14:paraId="7E6810AD" w14:textId="77777777" w:rsidR="0066688B" w:rsidRDefault="0066688B">
      <w:pPr>
        <w:widowControl/>
        <w:adjustRightInd/>
        <w:spacing w:before="0" w:line="240" w:lineRule="auto"/>
        <w:textAlignment w:val="auto"/>
      </w:pPr>
      <w:r>
        <w:br w:type="page"/>
      </w:r>
    </w:p>
    <w:p w14:paraId="000A843E" w14:textId="77777777" w:rsidR="00F14283" w:rsidRDefault="00F14283" w:rsidP="00B3244B"/>
    <w:p w14:paraId="5BA85E5D" w14:textId="6D379B15" w:rsidR="00B3244B" w:rsidRDefault="00B3244B" w:rsidP="00F14283">
      <w:pPr>
        <w:pStyle w:val="Heading2"/>
        <w:numPr>
          <w:ilvl w:val="0"/>
          <w:numId w:val="27"/>
        </w:numPr>
        <w:ind w:right="-49"/>
      </w:pPr>
      <w:r>
        <w:t xml:space="preserve">Off </w:t>
      </w:r>
      <w:r w:rsidR="00360BA8">
        <w:t>b</w:t>
      </w:r>
      <w:r>
        <w:t>oarding</w:t>
      </w:r>
      <w:r w:rsidR="00360BA8">
        <w:t>,</w:t>
      </w:r>
      <w:r>
        <w:t xml:space="preserve"> </w:t>
      </w:r>
      <w:r w:rsidR="00360BA8">
        <w:t>r</w:t>
      </w:r>
      <w:r>
        <w:t>e</w:t>
      </w:r>
      <w:r w:rsidR="00D94D14">
        <w:t>-</w:t>
      </w:r>
      <w:r>
        <w:t xml:space="preserve">boarding and good farewells matter </w:t>
      </w:r>
    </w:p>
    <w:p w14:paraId="383C2260" w14:textId="4691452B" w:rsidR="00702AB8" w:rsidRDefault="00EF6FEA" w:rsidP="00360BA8">
      <w:r>
        <w:t xml:space="preserve">As if the last 6 months haven’t already, many of us are in for some tough times ahead.  </w:t>
      </w:r>
    </w:p>
    <w:p w14:paraId="514F43E4" w14:textId="6B078F16" w:rsidR="00EF6FEA" w:rsidRDefault="00EF6FEA" w:rsidP="00360BA8">
      <w:r>
        <w:t xml:space="preserve">The pressures of changing consumer behaviour, economic stress and uncertainty is going to mean organisations restructuring and losing people - </w:t>
      </w:r>
      <w:r w:rsidR="00F14283">
        <w:t xml:space="preserve">As furlough ends for some, </w:t>
      </w:r>
      <w:r w:rsidR="005048EF">
        <w:t>o</w:t>
      </w:r>
      <w:r w:rsidR="00F14283">
        <w:t>ffboarding is inevitable for many industr</w:t>
      </w:r>
      <w:r w:rsidR="0084184E">
        <w:t>ies at the sharp end</w:t>
      </w:r>
      <w:r w:rsidR="0066688B">
        <w:t xml:space="preserve"> of COVID economics</w:t>
      </w:r>
      <w:r w:rsidR="0084184E">
        <w:t xml:space="preserve">.  </w:t>
      </w:r>
    </w:p>
    <w:p w14:paraId="00E70926" w14:textId="319DA08E" w:rsidR="00EF6FEA" w:rsidRDefault="00EF6FEA" w:rsidP="00360BA8">
      <w:r>
        <w:t xml:space="preserve">This means parting on good terms both for the benefits of our consumer brand, those who remain and in the hope that good people will </w:t>
      </w:r>
      <w:r w:rsidR="005048EF">
        <w:t>re-join</w:t>
      </w:r>
      <w:r>
        <w:t xml:space="preserve"> us when the Post COVID boom hits.  W</w:t>
      </w:r>
      <w:r w:rsidR="0084184E">
        <w:t xml:space="preserve">ith the economic shock expected to last </w:t>
      </w:r>
      <w:hyperlink r:id="rId19" w:history="1">
        <w:r w:rsidR="0084184E" w:rsidRPr="00EF6FEA">
          <w:rPr>
            <w:rStyle w:val="Hyperlink"/>
          </w:rPr>
          <w:t>between 1 to 2 years</w:t>
        </w:r>
      </w:hyperlink>
      <w:r w:rsidR="0084184E">
        <w:t xml:space="preserve"> – </w:t>
      </w:r>
      <w:r>
        <w:t>all organisations need to take some very careful choices</w:t>
      </w:r>
    </w:p>
    <w:p w14:paraId="26D2C03B" w14:textId="43B21468" w:rsidR="00EF6FEA" w:rsidRDefault="00D94D14" w:rsidP="00D94D14">
      <w:pPr>
        <w:pStyle w:val="Heading3"/>
      </w:pPr>
      <w:r>
        <w:t xml:space="preserve">Now is </w:t>
      </w:r>
      <w:r w:rsidRPr="00376A94">
        <w:rPr>
          <w:b/>
          <w:bCs/>
          <w:i/>
          <w:iCs/>
          <w:u w:val="single"/>
        </w:rPr>
        <w:t>not</w:t>
      </w:r>
      <w:r>
        <w:t xml:space="preserve"> the time to trash your </w:t>
      </w:r>
      <w:r w:rsidR="00F22EDF">
        <w:t xml:space="preserve">employer </w:t>
      </w:r>
      <w:r>
        <w:t>brand</w:t>
      </w:r>
    </w:p>
    <w:p w14:paraId="4EB425DD" w14:textId="474EB6AB" w:rsidR="005048EF" w:rsidRDefault="0084184E" w:rsidP="00360BA8">
      <w:r>
        <w:t xml:space="preserve">The point is your employer brand could take an absolute irrecoverable hammering if you do not do this well – because the people you keep will also be judging you by </w:t>
      </w:r>
      <w:r w:rsidR="00F22EDF">
        <w:t>what you do to others less fortunate</w:t>
      </w:r>
      <w:r>
        <w:t xml:space="preserve"> </w:t>
      </w:r>
      <w:r w:rsidR="00F22EDF">
        <w:t>today</w:t>
      </w:r>
      <w:r>
        <w:t xml:space="preserve">.  </w:t>
      </w:r>
    </w:p>
    <w:p w14:paraId="0691C554" w14:textId="05AF4466" w:rsidR="0084184E" w:rsidRDefault="0084184E" w:rsidP="00360BA8">
      <w:r>
        <w:t>Not only does poor treatment disengage the survivors it may well trigger them to look elsewhere</w:t>
      </w:r>
      <w:r w:rsidR="005048EF">
        <w:t xml:space="preserve"> for more secure </w:t>
      </w:r>
      <w:r w:rsidR="005F2F3E">
        <w:t>employment</w:t>
      </w:r>
      <w:r>
        <w:t xml:space="preserve">.  And make no bones about it – if people decide to leave in a competitive candidate market, the ones who choose to leave </w:t>
      </w:r>
      <w:r w:rsidR="005048EF">
        <w:t xml:space="preserve">and get jobs elsewhere </w:t>
      </w:r>
      <w:r>
        <w:t xml:space="preserve">will be the </w:t>
      </w:r>
      <w:r w:rsidR="005048EF">
        <w:t xml:space="preserve">absolute </w:t>
      </w:r>
      <w:r>
        <w:t>cream of the crop!</w:t>
      </w:r>
    </w:p>
    <w:p w14:paraId="3815B78E" w14:textId="26382E56" w:rsidR="005048EF" w:rsidRDefault="0084184E" w:rsidP="00360BA8">
      <w:pPr>
        <w:rPr>
          <w:color w:val="FF0000"/>
        </w:rPr>
      </w:pPr>
      <w:r>
        <w:t xml:space="preserve">So, farewells, offboarding matters </w:t>
      </w:r>
      <w:r w:rsidR="005048EF">
        <w:t xml:space="preserve">for engagement </w:t>
      </w:r>
      <w:r w:rsidR="004F3252">
        <w:t>–</w:t>
      </w:r>
      <w:r w:rsidR="005048EF">
        <w:t xml:space="preserve"> </w:t>
      </w:r>
      <w:r w:rsidR="004F3252">
        <w:t xml:space="preserve">and looking at the training and development you support people who are leaving you is one </w:t>
      </w:r>
      <w:r w:rsidR="00F22EDF">
        <w:t>way</w:t>
      </w:r>
      <w:r w:rsidR="004F3252">
        <w:t xml:space="preserve"> build your employer brand and reputation for being a great employer.  Remember that learning and personal growth was the NO 1 driver for job seekers to join a new organisation prior to the pandemic</w:t>
      </w:r>
      <w:r w:rsidR="004F3252" w:rsidRPr="00564A84">
        <w:rPr>
          <w:color w:val="FF0000"/>
        </w:rPr>
        <w:t>!</w:t>
      </w:r>
      <w:r w:rsidR="00564A84" w:rsidRPr="00564A84">
        <w:rPr>
          <w:color w:val="FF0000"/>
        </w:rPr>
        <w:t xml:space="preserve"> (LINK TO SKILLS RESEARCH from 2019- BRIDGE)</w:t>
      </w:r>
    </w:p>
    <w:p w14:paraId="6221C9E2" w14:textId="7255FD7E" w:rsidR="00D94D14" w:rsidRDefault="00D94D14" w:rsidP="00D94D14">
      <w:pPr>
        <w:pStyle w:val="Heading3"/>
      </w:pPr>
      <w:r>
        <w:t>It’s time to build an infectious reputation to retain top talent and the best new talent</w:t>
      </w:r>
      <w:r w:rsidR="00F22EDF">
        <w:t xml:space="preserve"> and accelerate growth</w:t>
      </w:r>
    </w:p>
    <w:p w14:paraId="50F32DF7" w14:textId="77777777" w:rsidR="00F22EDF" w:rsidRDefault="005048EF" w:rsidP="00360BA8">
      <w:r>
        <w:t>Equally doing a great job of</w:t>
      </w:r>
      <w:r w:rsidR="0084184E">
        <w:t xml:space="preserve"> reboarding</w:t>
      </w:r>
      <w:r>
        <w:t xml:space="preserve"> and re-orienteering people into the work </w:t>
      </w:r>
      <w:r w:rsidR="0084184E">
        <w:t xml:space="preserve">into the workplace </w:t>
      </w:r>
      <w:r>
        <w:t xml:space="preserve">be that </w:t>
      </w:r>
      <w:r w:rsidR="0084184E">
        <w:lastRenderedPageBreak/>
        <w:t>home, retail, manufacturing etc</w:t>
      </w:r>
      <w:r>
        <w:t xml:space="preserve"> also is a lever on engagement and performance.  </w:t>
      </w:r>
    </w:p>
    <w:p w14:paraId="4C43DBB0" w14:textId="77777777" w:rsidR="00F22EDF" w:rsidRDefault="005048EF" w:rsidP="00360BA8">
      <w:r>
        <w:t>At the root of Re-boarding is training,</w:t>
      </w:r>
      <w:r w:rsidR="00F22EDF">
        <w:t xml:space="preserve"> learning</w:t>
      </w:r>
      <w:r>
        <w:t xml:space="preserve"> resources and coaching – so that your people can optimise what they do as fast as possible.  Be that a shift on roles and understanding new processes, procedures, products or regulatory environments. </w:t>
      </w:r>
    </w:p>
    <w:p w14:paraId="04D4539A" w14:textId="3DFA7413" w:rsidR="005048EF" w:rsidRDefault="005048EF" w:rsidP="00360BA8">
      <w:r>
        <w:t xml:space="preserve">Many of the predictable drivers from training and learning are here </w:t>
      </w:r>
      <w:proofErr w:type="spellStart"/>
      <w:r>
        <w:t>en</w:t>
      </w:r>
      <w:proofErr w:type="spellEnd"/>
      <w:r>
        <w:t>-masse for those who are reboarding into roles that are new them or that have shifted.</w:t>
      </w:r>
      <w:r w:rsidR="004F3252">
        <w:t xml:space="preserve">  </w:t>
      </w:r>
    </w:p>
    <w:p w14:paraId="42F559EE" w14:textId="4A3EF456" w:rsidR="005048EF" w:rsidRDefault="005048EF" w:rsidP="00360BA8">
      <w:r>
        <w:rPr>
          <w:noProof/>
        </w:rPr>
        <w:drawing>
          <wp:inline distT="0" distB="0" distL="0" distR="0" wp14:anchorId="6DB836A6" wp14:editId="6B8DA979">
            <wp:extent cx="6606103" cy="233780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893" cy="2351882"/>
                    </a:xfrm>
                    <a:prstGeom prst="rect">
                      <a:avLst/>
                    </a:prstGeom>
                    <a:noFill/>
                  </pic:spPr>
                </pic:pic>
              </a:graphicData>
            </a:graphic>
          </wp:inline>
        </w:drawing>
      </w:r>
    </w:p>
    <w:p w14:paraId="290A8644" w14:textId="01C171A7" w:rsidR="006F0A60" w:rsidRDefault="004F3252" w:rsidP="006F0A60">
      <w:r>
        <w:t xml:space="preserve">Doing re-boarding </w:t>
      </w:r>
      <w:r w:rsidR="00F22EDF">
        <w:t>brilliantly</w:t>
      </w:r>
      <w:r>
        <w:t xml:space="preserve"> is a sure fire way to build engagement and strengthen the belief that your organisation is worthy of workers commitment because you are a competent and caring organisation.  </w:t>
      </w:r>
    </w:p>
    <w:p w14:paraId="0B62D822" w14:textId="6B97D651" w:rsidR="006F0A60" w:rsidRPr="006F0A60" w:rsidRDefault="008C5005" w:rsidP="006F0A60">
      <w:hyperlink r:id="rId21" w:tgtFrame="_blank" w:history="1">
        <w:r w:rsidR="006F0A60">
          <w:t>R</w:t>
        </w:r>
        <w:r w:rsidR="006F0A60" w:rsidRPr="006F0A60">
          <w:t>esearch</w:t>
        </w:r>
      </w:hyperlink>
      <w:r w:rsidR="006F0A60">
        <w:t xml:space="preserve"> </w:t>
      </w:r>
      <w:r w:rsidR="006F0A60" w:rsidRPr="006F0A60">
        <w:t>has shown that, compared to their peers, employees who see good opportunities to learn and grow at their organi</w:t>
      </w:r>
      <w:r w:rsidR="006F0A60">
        <w:t>s</w:t>
      </w:r>
      <w:r w:rsidR="006F0A60" w:rsidRPr="006F0A60">
        <w:t>ation are</w:t>
      </w:r>
      <w:r w:rsidR="006F0A60">
        <w:t xml:space="preserve"> </w:t>
      </w:r>
      <w:r w:rsidR="006F0A60" w:rsidRPr="006F0A60">
        <w:t>3.6 times more likely to report being happy</w:t>
      </w:r>
      <w:r w:rsidR="006F0A60">
        <w:t>.</w:t>
      </w:r>
    </w:p>
    <w:p w14:paraId="1299C029" w14:textId="42DE7CAB" w:rsidR="00B3244B" w:rsidRDefault="00376A94" w:rsidP="00F22EDF">
      <w:pPr>
        <w:pStyle w:val="Heading2"/>
      </w:pPr>
      <w:r>
        <w:t xml:space="preserve">3 </w:t>
      </w:r>
      <w:r w:rsidR="00B3244B">
        <w:t xml:space="preserve">Upskilling and Reskilling </w:t>
      </w:r>
      <w:r w:rsidR="005F2F3E">
        <w:t>is the difference between success and failure</w:t>
      </w:r>
    </w:p>
    <w:p w14:paraId="336CA42C" w14:textId="00D6CC35" w:rsidR="00F22EDF" w:rsidRDefault="009711AB" w:rsidP="00F22EDF">
      <w:r>
        <w:t>At the end of the day - i</w:t>
      </w:r>
      <w:r w:rsidR="00F22EDF">
        <w:t xml:space="preserve">n this harsh environment we have a responsibility to do three things - optimise how work happens, energise people to do great work and use the intelligence about our people, outcomes and customers to drive better decisions about how to work to deliver for our customers.  </w:t>
      </w:r>
    </w:p>
    <w:p w14:paraId="18F35097" w14:textId="79F8AECB" w:rsidR="007F5E91" w:rsidRDefault="007F5E91" w:rsidP="00B3244B">
      <w:r>
        <w:t xml:space="preserve">When the world of work changes so fundamentally, how work is organised, how we function as teams, how we create a culture high performance virtual teams and teaming, how we engage with new customer </w:t>
      </w:r>
      <w:r>
        <w:lastRenderedPageBreak/>
        <w:t>behaviours, new markets and products – that requires a whole shift in the skills of our people.</w:t>
      </w:r>
    </w:p>
    <w:p w14:paraId="2A7992D2" w14:textId="37B95C3F" w:rsidR="007F5E91" w:rsidRDefault="007F5E91" w:rsidP="00B3244B">
      <w:r>
        <w:t xml:space="preserve">Leave people to struggle on their own, without community, connection, purpose, the </w:t>
      </w:r>
      <w:r w:rsidR="00F22EDF">
        <w:t xml:space="preserve">tools for building </w:t>
      </w:r>
      <w:r>
        <w:t xml:space="preserve">resilience, expertise </w:t>
      </w:r>
      <w:r w:rsidR="00F22EDF">
        <w:t>or</w:t>
      </w:r>
      <w:r>
        <w:t xml:space="preserve"> skills to navigate that tumult </w:t>
      </w:r>
      <w:r w:rsidR="00F22EDF">
        <w:t>of</w:t>
      </w:r>
      <w:r>
        <w:t xml:space="preserve"> change</w:t>
      </w:r>
      <w:r w:rsidR="005F2F3E">
        <w:t xml:space="preserve"> and </w:t>
      </w:r>
      <w:r w:rsidR="00F22EDF">
        <w:t>you are asking for trouble.  Y</w:t>
      </w:r>
      <w:r w:rsidR="005F2F3E">
        <w:t xml:space="preserve">our abandonment of them will mean they leave you. </w:t>
      </w:r>
    </w:p>
    <w:p w14:paraId="0066D8F8" w14:textId="77777777" w:rsidR="005F2F3E" w:rsidRDefault="005F2F3E" w:rsidP="00B3244B">
      <w:r w:rsidRPr="00D63FB7">
        <w:rPr>
          <w:noProof/>
        </w:rPr>
        <w:drawing>
          <wp:inline distT="0" distB="0" distL="0" distR="0" wp14:anchorId="44F3BB02" wp14:editId="555A247A">
            <wp:extent cx="6096528"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p>
    <w:p w14:paraId="068D8A16" w14:textId="77777777" w:rsidR="005F2F3E" w:rsidRPr="00155654" w:rsidRDefault="005F2F3E" w:rsidP="005F2F3E">
      <w:pPr>
        <w:jc w:val="center"/>
        <w:rPr>
          <w:i/>
          <w:iCs/>
          <w:sz w:val="20"/>
        </w:rPr>
      </w:pPr>
      <w:r w:rsidRPr="00155654">
        <w:rPr>
          <w:i/>
          <w:iCs/>
          <w:sz w:val="20"/>
        </w:rPr>
        <w:t>Copyright Fosway Group.  All Rights Reserved.</w:t>
      </w:r>
    </w:p>
    <w:p w14:paraId="11491A62" w14:textId="64045821" w:rsidR="00D94D14" w:rsidRDefault="00D94D14" w:rsidP="00D94D14">
      <w:pPr>
        <w:pStyle w:val="Heading3"/>
      </w:pPr>
      <w:r>
        <w:t xml:space="preserve">Skills are the </w:t>
      </w:r>
      <w:r w:rsidR="00F22EDF">
        <w:t>vaccine</w:t>
      </w:r>
      <w:r>
        <w:t xml:space="preserve"> </w:t>
      </w:r>
      <w:r w:rsidR="00F22EDF">
        <w:t>for</w:t>
      </w:r>
      <w:r>
        <w:t xml:space="preserve"> </w:t>
      </w:r>
      <w:r w:rsidR="007B4C4D">
        <w:t xml:space="preserve">surviving </w:t>
      </w:r>
      <w:r w:rsidR="007B4C4D" w:rsidRPr="007B4C4D">
        <w:rPr>
          <w:b/>
          <w:bCs/>
          <w:i/>
          <w:iCs/>
        </w:rPr>
        <w:t>y</w:t>
      </w:r>
      <w:r w:rsidRPr="007B4C4D">
        <w:rPr>
          <w:b/>
          <w:bCs/>
          <w:i/>
          <w:iCs/>
        </w:rPr>
        <w:t>our</w:t>
      </w:r>
      <w:r>
        <w:t xml:space="preserve"> </w:t>
      </w:r>
      <w:r w:rsidR="007B4C4D">
        <w:t>n</w:t>
      </w:r>
      <w:r>
        <w:t>ew normal</w:t>
      </w:r>
    </w:p>
    <w:p w14:paraId="2D4A9197" w14:textId="2EC49BAF" w:rsidR="00F22EDF" w:rsidRDefault="00F22EDF" w:rsidP="00B3244B">
      <w:r>
        <w:t>It’s</w:t>
      </w:r>
      <w:r w:rsidR="005F2F3E">
        <w:t xml:space="preserve"> skills – upskilling and reskilling that enables us to reimagine, innovate and execute</w:t>
      </w:r>
      <w:r>
        <w:t xml:space="preserve"> </w:t>
      </w:r>
      <w:r w:rsidR="005F2F3E">
        <w:t xml:space="preserve">so we can be more effective and drive better value for each other, for ourselves and our customers.  </w:t>
      </w:r>
    </w:p>
    <w:p w14:paraId="022DBDFA" w14:textId="3ED5C4A4" w:rsidR="00F22EDF" w:rsidRDefault="005F2F3E" w:rsidP="00B3244B">
      <w:r>
        <w:t xml:space="preserve">It’s the new skills we have in leading virtual projects, working </w:t>
      </w:r>
      <w:r w:rsidR="0020349D">
        <w:t xml:space="preserve">as teams in remote ways, and shaping products and solutions that fit our customers with flexibility and agility </w:t>
      </w:r>
    </w:p>
    <w:p w14:paraId="321E52B5" w14:textId="1A059E61" w:rsidR="001E5907" w:rsidRDefault="0020349D" w:rsidP="00B3244B">
      <w:r>
        <w:t xml:space="preserve">It’s the skill of reframing, problem solving and using situations to use them to build our energy </w:t>
      </w:r>
      <w:r w:rsidR="00F22EDF">
        <w:t xml:space="preserve">and mastery to </w:t>
      </w:r>
      <w:r>
        <w:t>dissipate stress</w:t>
      </w:r>
      <w:r w:rsidR="00F22EDF">
        <w:t xml:space="preserve"> and build motivation and engagement</w:t>
      </w:r>
      <w:r>
        <w:t>.</w:t>
      </w:r>
      <w:r w:rsidR="00E04735" w:rsidRPr="00E04735">
        <w:t xml:space="preserve"> </w:t>
      </w:r>
      <w:r w:rsidR="00E04735">
        <w:t>But there is more to this than skills and upskilling.</w:t>
      </w:r>
    </w:p>
    <w:p w14:paraId="5B4B74D4" w14:textId="08369FB3" w:rsidR="002D4DAB" w:rsidRDefault="00376A94" w:rsidP="00376A94">
      <w:pPr>
        <w:pStyle w:val="Heading2"/>
        <w:ind w:right="-49"/>
      </w:pPr>
      <w:r>
        <w:t xml:space="preserve">4 </w:t>
      </w:r>
      <w:r w:rsidR="0066688B">
        <w:t>But, t</w:t>
      </w:r>
      <w:r w:rsidR="002D4DAB">
        <w:t xml:space="preserve">he most important thing </w:t>
      </w:r>
      <w:r w:rsidR="00E04735">
        <w:t>we need to</w:t>
      </w:r>
      <w:r w:rsidR="002D4DAB">
        <w:t xml:space="preserve"> learn is </w:t>
      </w:r>
      <w:r w:rsidR="002D4DAB">
        <w:lastRenderedPageBreak/>
        <w:t xml:space="preserve">what makes people love working here, </w:t>
      </w:r>
      <w:r>
        <w:t>when we are increasingly apart</w:t>
      </w:r>
    </w:p>
    <w:p w14:paraId="3CE10217" w14:textId="20DAD036" w:rsidR="002D4DAB" w:rsidRDefault="00E04735" w:rsidP="00B3244B">
      <w:r>
        <w:t xml:space="preserve">The most important LEARNING WE ALL NEED TO DO is </w:t>
      </w:r>
      <w:r w:rsidR="009711AB">
        <w:t>about what really makes u</w:t>
      </w:r>
      <w:r w:rsidR="0066688B">
        <w:t>s”</w:t>
      </w:r>
      <w:r w:rsidR="009711AB">
        <w:t xml:space="preserve"> love working</w:t>
      </w:r>
      <w:r>
        <w:t xml:space="preserve"> here</w:t>
      </w:r>
      <w:r w:rsidR="0066688B">
        <w:t>!”</w:t>
      </w:r>
      <w:r w:rsidR="009711AB">
        <w:t xml:space="preserve"> </w:t>
      </w:r>
    </w:p>
    <w:p w14:paraId="45A72546" w14:textId="4ED2FFC6" w:rsidR="00E04735" w:rsidRDefault="00E04735" w:rsidP="00B3244B">
      <w:r>
        <w:t>If we are to thrive in 2021, possibly the most important conversations we need to have is about what needs to change in how we work, how collaborate, connect and support each other to make working better</w:t>
      </w:r>
      <w:r w:rsidR="009D12FB">
        <w:t xml:space="preserve"> and more effective. </w:t>
      </w:r>
      <w:r>
        <w:t>.</w:t>
      </w:r>
    </w:p>
    <w:p w14:paraId="3FD2B5CB" w14:textId="77777777" w:rsidR="0066688B" w:rsidRDefault="009D12FB" w:rsidP="00B3244B">
      <w:r>
        <w:t>H</w:t>
      </w:r>
      <w:r w:rsidR="009711AB">
        <w:t>ow we empower teams to bridge the gaps where we don’t love working here or build on the positives is</w:t>
      </w:r>
      <w:r w:rsidR="00E04735">
        <w:t xml:space="preserve"> possibly the biggest learning </w:t>
      </w:r>
      <w:r w:rsidR="0066688B">
        <w:t>challenge,</w:t>
      </w:r>
      <w:r w:rsidR="00E04735">
        <w:t xml:space="preserve"> we all have.</w:t>
      </w:r>
    </w:p>
    <w:p w14:paraId="16C25E3B" w14:textId="45BD2EEC" w:rsidR="00564A84" w:rsidRDefault="009711AB" w:rsidP="00B3244B">
      <w:r>
        <w:t xml:space="preserve">It means being a </w:t>
      </w:r>
      <w:r w:rsidR="009D12FB">
        <w:t xml:space="preserve">true </w:t>
      </w:r>
      <w:r>
        <w:t xml:space="preserve">LEARNING </w:t>
      </w:r>
      <w:r w:rsidR="006F0A60">
        <w:t xml:space="preserve">ORGANISATION and using employee listening as the </w:t>
      </w:r>
      <w:r w:rsidR="009D12FB">
        <w:t>catalyst</w:t>
      </w:r>
      <w:r w:rsidR="006F0A60">
        <w:t xml:space="preserve"> for</w:t>
      </w:r>
      <w:r>
        <w:t xml:space="preserve"> </w:t>
      </w:r>
      <w:r w:rsidR="009D12FB">
        <w:t xml:space="preserve">how we make work </w:t>
      </w:r>
      <w:r>
        <w:t>better</w:t>
      </w:r>
      <w:r w:rsidR="009D12FB">
        <w:t xml:space="preserve"> around here</w:t>
      </w:r>
      <w:r>
        <w:t>.</w:t>
      </w:r>
      <w:r w:rsidR="00E04735">
        <w:t xml:space="preserve"> And this is </w:t>
      </w:r>
      <w:r w:rsidR="009D12FB">
        <w:t xml:space="preserve">the </w:t>
      </w:r>
      <w:r w:rsidR="00E04735">
        <w:t>most critical learning of all.</w:t>
      </w:r>
      <w:r w:rsidR="009D12FB">
        <w:t xml:space="preserve">  It’s our gateway to reimagine work, redefine our virtual working relationships and sustainably energise our people to out-perform.</w:t>
      </w:r>
      <w:r w:rsidR="00376A94">
        <w:t xml:space="preserve"> – not matter where they are.</w:t>
      </w:r>
    </w:p>
    <w:p w14:paraId="7565D3C1" w14:textId="77777777" w:rsidR="0066688B" w:rsidRDefault="0066688B" w:rsidP="00B3244B"/>
    <w:sectPr w:rsidR="0066688B" w:rsidSect="00574E30">
      <w:headerReference w:type="even" r:id="rId23"/>
      <w:headerReference w:type="default" r:id="rId24"/>
      <w:footerReference w:type="even" r:id="rId25"/>
      <w:footerReference w:type="default" r:id="rId26"/>
      <w:headerReference w:type="first" r:id="rId27"/>
      <w:footerReference w:type="first" r:id="rId28"/>
      <w:pgSz w:w="11907" w:h="16839" w:code="9"/>
      <w:pgMar w:top="1701" w:right="1041" w:bottom="1560" w:left="1134" w:header="737" w:footer="5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675D" w14:textId="77777777" w:rsidR="008C5005" w:rsidRDefault="008C5005" w:rsidP="00357E9C">
      <w:r>
        <w:separator/>
      </w:r>
    </w:p>
  </w:endnote>
  <w:endnote w:type="continuationSeparator" w:id="0">
    <w:p w14:paraId="7A202605" w14:textId="77777777" w:rsidR="008C5005" w:rsidRDefault="008C5005" w:rsidP="0035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lag Light">
    <w:panose1 w:val="00000000000000000000"/>
    <w:charset w:val="00"/>
    <w:family w:val="modern"/>
    <w:notTrueType/>
    <w:pitch w:val="variable"/>
    <w:sig w:usb0="A00000FF" w:usb1="4000006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lag Bold">
    <w:panose1 w:val="00000000000000000000"/>
    <w:charset w:val="00"/>
    <w:family w:val="modern"/>
    <w:notTrueType/>
    <w:pitch w:val="variable"/>
    <w:sig w:usb0="A00000FF" w:usb1="4000006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lag Book">
    <w:panose1 w:val="00000000000000000000"/>
    <w:charset w:val="00"/>
    <w:family w:val="modern"/>
    <w:notTrueType/>
    <w:pitch w:val="variable"/>
    <w:sig w:usb0="A00000FF" w:usb1="4000006A" w:usb2="00000000" w:usb3="00000000" w:csb0="0000009B"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5B0C" w14:textId="77777777" w:rsidR="00F2729B" w:rsidRDefault="00F27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lag Light" w:hAnsi="Verlag Light"/>
        <w:color w:val="50748A"/>
        <w:sz w:val="20"/>
        <w:szCs w:val="16"/>
      </w:rPr>
      <w:id w:val="314070537"/>
      <w:docPartObj>
        <w:docPartGallery w:val="Page Numbers (Bottom of Page)"/>
        <w:docPartUnique/>
      </w:docPartObj>
    </w:sdtPr>
    <w:sdtEndPr>
      <w:rPr>
        <w:noProof/>
        <w:sz w:val="32"/>
        <w:szCs w:val="20"/>
      </w:rPr>
    </w:sdtEndPr>
    <w:sdtContent>
      <w:p w14:paraId="295F47FE" w14:textId="77777777" w:rsidR="005F2F3E" w:rsidRPr="00EA16E6" w:rsidRDefault="005F2F3E" w:rsidP="00E20459">
        <w:pPr>
          <w:pStyle w:val="Footer"/>
          <w:tabs>
            <w:tab w:val="clear" w:pos="4320"/>
            <w:tab w:val="clear" w:pos="8640"/>
            <w:tab w:val="center" w:pos="4536"/>
            <w:tab w:val="right" w:pos="10065"/>
          </w:tabs>
          <w:spacing w:before="0"/>
          <w:rPr>
            <w:rFonts w:ascii="Verlag Light" w:hAnsi="Verlag Light"/>
            <w:noProof/>
            <w:color w:val="50748A" w:themeColor="accent4"/>
            <w:sz w:val="20"/>
            <w:szCs w:val="16"/>
          </w:rPr>
        </w:pPr>
        <w:r w:rsidRPr="006B56B0">
          <w:rPr>
            <w:rFonts w:ascii="Verlag Light" w:hAnsi="Verlag Light"/>
            <w:color w:val="50748A"/>
            <w:sz w:val="20"/>
            <w:szCs w:val="16"/>
          </w:rPr>
          <w:t>©</w:t>
        </w:r>
        <w:r>
          <w:rPr>
            <w:rFonts w:ascii="Verlag Light" w:hAnsi="Verlag Light"/>
            <w:sz w:val="20"/>
            <w:szCs w:val="16"/>
          </w:rPr>
          <w:t xml:space="preserve"> </w:t>
        </w:r>
        <w:r w:rsidRPr="006B56B0">
          <w:rPr>
            <w:rFonts w:ascii="Verlag Light" w:hAnsi="Verlag Light"/>
            <w:color w:val="50748A"/>
            <w:sz w:val="20"/>
            <w:szCs w:val="16"/>
          </w:rPr>
          <w:t>Copyright Fosway Group Limited. All Rights Reserved</w:t>
        </w:r>
        <w:r w:rsidRPr="006B56B0">
          <w:rPr>
            <w:rFonts w:ascii="Verlag Light" w:hAnsi="Verlag Light"/>
            <w:color w:val="50748A"/>
            <w:sz w:val="32"/>
          </w:rPr>
          <w:tab/>
          <w:t xml:space="preserve">                </w:t>
        </w:r>
        <w:r w:rsidRPr="006B56B0">
          <w:rPr>
            <w:rFonts w:ascii="Verlag Light" w:hAnsi="Verlag Light"/>
            <w:color w:val="50748A"/>
            <w:sz w:val="32"/>
          </w:rPr>
          <w:tab/>
        </w:r>
        <w:r w:rsidRPr="00EA16E6">
          <w:rPr>
            <w:rFonts w:ascii="Verlag Light" w:hAnsi="Verlag Light"/>
            <w:color w:val="50748A" w:themeColor="accent4"/>
            <w:sz w:val="20"/>
            <w:szCs w:val="16"/>
          </w:rPr>
          <w:t>Page</w:t>
        </w:r>
        <w:r w:rsidRPr="00EA16E6">
          <w:rPr>
            <w:rFonts w:ascii="Verlag Light" w:hAnsi="Verlag Light"/>
            <w:color w:val="50748A" w:themeColor="accent4"/>
            <w:sz w:val="32"/>
          </w:rPr>
          <w:t xml:space="preserve"> </w:t>
        </w:r>
        <w:r w:rsidRPr="00EA16E6">
          <w:rPr>
            <w:rFonts w:ascii="Verlag Light" w:hAnsi="Verlag Light"/>
            <w:color w:val="50748A" w:themeColor="accent4"/>
            <w:sz w:val="20"/>
            <w:szCs w:val="16"/>
          </w:rPr>
          <w:fldChar w:fldCharType="begin"/>
        </w:r>
        <w:r w:rsidRPr="00EA16E6">
          <w:rPr>
            <w:rFonts w:ascii="Verlag Light" w:hAnsi="Verlag Light"/>
            <w:color w:val="50748A" w:themeColor="accent4"/>
            <w:sz w:val="20"/>
            <w:szCs w:val="16"/>
          </w:rPr>
          <w:instrText xml:space="preserve"> PAGE   \* MERGEFORMAT </w:instrText>
        </w:r>
        <w:r w:rsidRPr="00EA16E6">
          <w:rPr>
            <w:rFonts w:ascii="Verlag Light" w:hAnsi="Verlag Light"/>
            <w:color w:val="50748A" w:themeColor="accent4"/>
            <w:sz w:val="20"/>
            <w:szCs w:val="16"/>
          </w:rPr>
          <w:fldChar w:fldCharType="separate"/>
        </w:r>
        <w:r w:rsidRPr="00EA16E6">
          <w:rPr>
            <w:rFonts w:ascii="Verlag Light" w:hAnsi="Verlag Light"/>
            <w:noProof/>
            <w:color w:val="50748A" w:themeColor="accent4"/>
            <w:sz w:val="20"/>
            <w:szCs w:val="16"/>
          </w:rPr>
          <w:t>1</w:t>
        </w:r>
        <w:r w:rsidRPr="00EA16E6">
          <w:rPr>
            <w:rFonts w:ascii="Verlag Light" w:hAnsi="Verlag Light"/>
            <w:noProof/>
            <w:color w:val="50748A" w:themeColor="accent4"/>
            <w:sz w:val="20"/>
            <w:szCs w:val="16"/>
          </w:rPr>
          <w:fldChar w:fldCharType="end"/>
        </w:r>
      </w:p>
      <w:p w14:paraId="47599DBC" w14:textId="07D8A52B" w:rsidR="005F2F3E" w:rsidRPr="007B10B8" w:rsidRDefault="005F2F3E" w:rsidP="00E20459">
        <w:pPr>
          <w:pStyle w:val="Footer"/>
          <w:tabs>
            <w:tab w:val="clear" w:pos="4320"/>
            <w:tab w:val="clear" w:pos="8640"/>
            <w:tab w:val="center" w:pos="4536"/>
            <w:tab w:val="right" w:pos="10065"/>
          </w:tabs>
          <w:spacing w:before="0"/>
          <w:rPr>
            <w:rFonts w:ascii="Verlag Light" w:hAnsi="Verlag Light"/>
            <w:noProof/>
            <w:color w:val="50748A"/>
            <w:sz w:val="20"/>
            <w:szCs w:val="16"/>
          </w:rPr>
        </w:pPr>
        <w:r w:rsidRPr="006B56B0">
          <w:rPr>
            <w:rFonts w:ascii="Verlag Light" w:hAnsi="Verlag Light"/>
            <w:noProof/>
            <w:color w:val="50748A"/>
            <w:sz w:val="20"/>
            <w:szCs w:val="16"/>
          </w:rPr>
          <w:tab/>
        </w:r>
        <w:r>
          <w:rPr>
            <w:rFonts w:ascii="Verlag Light" w:hAnsi="Verlag Light"/>
            <w:noProof/>
            <w:color w:val="50748A"/>
            <w:sz w:val="20"/>
            <w:szCs w:val="16"/>
          </w:rPr>
          <w:tab/>
        </w:r>
        <w:hyperlink r:id="rId1" w:history="1">
          <w:r w:rsidRPr="00835280">
            <w:rPr>
              <w:rStyle w:val="Hyperlink"/>
              <w:rFonts w:ascii="Verlag Light" w:hAnsi="Verlag Light"/>
              <w:noProof/>
              <w:sz w:val="20"/>
              <w:szCs w:val="16"/>
            </w:rPr>
            <w:t>www.fosway.com</w:t>
          </w:r>
        </w:hyperlink>
        <w:r>
          <w:rPr>
            <w:rFonts w:ascii="Verlag Light" w:hAnsi="Verlag Light"/>
            <w:noProof/>
            <w:color w:val="50748A"/>
            <w:sz w:val="20"/>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5B3F" w14:textId="77777777" w:rsidR="005F2F3E" w:rsidRPr="00C614B8" w:rsidRDefault="005F2F3E" w:rsidP="00B87DC2">
    <w:pPr>
      <w:pStyle w:val="Footer"/>
      <w:tabs>
        <w:tab w:val="clear" w:pos="4320"/>
        <w:tab w:val="clear" w:pos="8640"/>
        <w:tab w:val="left" w:pos="1291"/>
      </w:tabs>
    </w:pPr>
    <w:r w:rsidRPr="00212194">
      <w:rPr>
        <w:rFonts w:ascii="Verlag Light" w:hAnsi="Verlag Light"/>
        <w:noProof/>
      </w:rPr>
      <mc:AlternateContent>
        <mc:Choice Requires="wps">
          <w:drawing>
            <wp:anchor distT="0" distB="0" distL="114300" distR="114300" simplePos="0" relativeHeight="251657728" behindDoc="0" locked="1" layoutInCell="1" allowOverlap="1" wp14:anchorId="1FBE09BF" wp14:editId="588896F6">
              <wp:simplePos x="0" y="0"/>
              <wp:positionH relativeFrom="page">
                <wp:posOffset>506730</wp:posOffset>
              </wp:positionH>
              <wp:positionV relativeFrom="page">
                <wp:posOffset>10081260</wp:posOffset>
              </wp:positionV>
              <wp:extent cx="6562725" cy="447675"/>
              <wp:effectExtent l="0" t="0" r="0" b="0"/>
              <wp:wrapThrough wrapText="bothSides">
                <wp:wrapPolygon edited="0">
                  <wp:start x="125" y="2757"/>
                  <wp:lineTo x="125" y="18383"/>
                  <wp:lineTo x="21381" y="18383"/>
                  <wp:lineTo x="21381" y="2757"/>
                  <wp:lineTo x="125" y="2757"/>
                </wp:wrapPolygon>
              </wp:wrapThrough>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476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10187C" w14:textId="77777777" w:rsidR="005F2F3E" w:rsidRPr="00C07D72" w:rsidRDefault="005F2F3E" w:rsidP="006B56B0">
                          <w:pPr>
                            <w:pStyle w:val="Heading5"/>
                            <w:jc w:val="center"/>
                            <w:rPr>
                              <w:rFonts w:ascii="Verlag Light" w:hAnsi="Verlag Light"/>
                              <w:color w:val="50748A"/>
                              <w:sz w:val="20"/>
                            </w:rPr>
                          </w:pPr>
                          <w:r w:rsidRPr="00C07D72">
                            <w:rPr>
                              <w:rFonts w:ascii="Verlag Light" w:hAnsi="Verlag Light"/>
                              <w:color w:val="50748A"/>
                              <w:sz w:val="20"/>
                            </w:rPr>
                            <w:t>© Copyright Fosway Group Limited. All Rights Reserved.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E09BF" id="_x0000_t202" coordsize="21600,21600" o:spt="202" path="m,l,21600r21600,l21600,xe">
              <v:stroke joinstyle="miter"/>
              <v:path gradientshapeok="t" o:connecttype="rect"/>
            </v:shapetype>
            <v:shape id="Text Box 26" o:spid="_x0000_s1027" type="#_x0000_t202" style="position:absolute;margin-left:39.9pt;margin-top:793.8pt;width:516.75pt;height:3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" filled="f" stroked="f">
              <v:textbox inset=",7.2pt,,7.2pt">
                <w:txbxContent>
                  <w:p w14:paraId="2710187C" w14:textId="77777777" w:rsidR="005F2F3E" w:rsidRPr="00C07D72" w:rsidRDefault="005F2F3E" w:rsidP="006B56B0">
                    <w:pPr>
                      <w:pStyle w:val="Heading5"/>
                      <w:jc w:val="center"/>
                      <w:rPr>
                        <w:rFonts w:ascii="Verlag Light" w:hAnsi="Verlag Light"/>
                        <w:color w:val="50748A"/>
                        <w:sz w:val="20"/>
                      </w:rPr>
                    </w:pPr>
                    <w:r w:rsidRPr="00C07D72">
                      <w:rPr>
                        <w:rFonts w:ascii="Verlag Light" w:hAnsi="Verlag Light"/>
                        <w:color w:val="50748A"/>
                        <w:sz w:val="20"/>
                      </w:rPr>
                      <w:t>© Copyright Fosway Group Limited. All Rights Reserved.</w:t>
                    </w:r>
                  </w:p>
                </w:txbxContent>
              </v:textbox>
              <w10:wrap type="through" anchorx="page" anchory="page"/>
              <w10:anchorlock/>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1EC1" w14:textId="77777777" w:rsidR="008C5005" w:rsidRDefault="008C5005" w:rsidP="00357E9C">
      <w:r>
        <w:separator/>
      </w:r>
    </w:p>
  </w:footnote>
  <w:footnote w:type="continuationSeparator" w:id="0">
    <w:p w14:paraId="749DB2EA" w14:textId="77777777" w:rsidR="008C5005" w:rsidRDefault="008C5005" w:rsidP="00357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1FB8" w14:textId="77777777" w:rsidR="005F2F3E" w:rsidRDefault="008C5005" w:rsidP="00357E9C">
    <w:pPr>
      <w:pStyle w:val="Header"/>
    </w:pPr>
    <w:r>
      <w:rPr>
        <w:noProof/>
        <w:lang w:val="en-US" w:eastAsia="en-US"/>
      </w:rPr>
      <w:pict w14:anchorId="09DBA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0.95pt;height:557.7pt;z-index:-251656704;mso-wrap-edited:f;mso-position-horizontal:center;mso-position-horizontal-relative:margin;mso-position-vertical:center;mso-position-vertical-relative:margin" wrapcoords="-37 0 -37 21541 21600 21541 21600 0 -37 0">
          <v:imagedata r:id="rId1" o:title="ELN-report cover bkgd-_0001_light gra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57AB" w14:textId="4DEA547B" w:rsidR="005F2F3E" w:rsidRPr="00D01E3B" w:rsidRDefault="005F2F3E" w:rsidP="00574E30">
    <w:pPr>
      <w:pStyle w:val="Header"/>
      <w:tabs>
        <w:tab w:val="clear" w:pos="4320"/>
        <w:tab w:val="clear" w:pos="8640"/>
        <w:tab w:val="left" w:pos="7007"/>
      </w:tabs>
      <w:rPr>
        <w:rFonts w:ascii="Verlag Light" w:hAnsi="Verlag Light"/>
        <w:spacing w:val="10"/>
        <w:sz w:val="28"/>
      </w:rPr>
    </w:pPr>
    <w:r>
      <w:rPr>
        <w:rFonts w:ascii="Verlag Light" w:hAnsi="Verlag Light"/>
        <w:noProof/>
        <w:spacing w:val="10"/>
        <w:sz w:val="28"/>
      </w:rPr>
      <mc:AlternateContent>
        <mc:Choice Requires="wps">
          <w:drawing>
            <wp:anchor distT="0" distB="0" distL="114300" distR="114300" simplePos="0" relativeHeight="251656704" behindDoc="0" locked="0" layoutInCell="1" allowOverlap="1" wp14:anchorId="4A6F62F1" wp14:editId="2E339EE1">
              <wp:simplePos x="0" y="0"/>
              <wp:positionH relativeFrom="margin">
                <wp:align>right</wp:align>
              </wp:positionH>
              <wp:positionV relativeFrom="paragraph">
                <wp:posOffset>-215798</wp:posOffset>
              </wp:positionV>
              <wp:extent cx="5522976" cy="504496"/>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5522976" cy="504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44C83" w14:textId="3307921E" w:rsidR="005F2F3E" w:rsidRPr="006B56B0" w:rsidRDefault="005F2F3E" w:rsidP="00BF4632">
                          <w:pPr>
                            <w:jc w:val="right"/>
                            <w:rPr>
                              <w:color w:val="50748A"/>
                              <w:spacing w:val="1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6F62F1" id="_x0000_t202" coordsize="21600,21600" o:spt="202" path="m,l,21600r21600,l21600,xe">
              <v:stroke joinstyle="miter"/>
              <v:path gradientshapeok="t" o:connecttype="rect"/>
            </v:shapetype>
            <v:shape id="Text Box 231" o:spid="_x0000_s1026" type="#_x0000_t202" style="position:absolute;margin-left:383.7pt;margin-top:-17pt;width:434.9pt;height:39.7pt;z-index:251656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" filled="f" stroked="f" strokeweight=".5pt">
              <v:textbox>
                <w:txbxContent>
                  <w:p w14:paraId="0B144C83" w14:textId="3307921E" w:rsidR="005F2F3E" w:rsidRPr="006B56B0" w:rsidRDefault="005F2F3E" w:rsidP="00BF4632">
                    <w:pPr>
                      <w:jc w:val="right"/>
                      <w:rPr>
                        <w:color w:val="50748A"/>
                        <w:spacing w:val="15"/>
                        <w:sz w:val="20"/>
                      </w:rPr>
                    </w:pPr>
                  </w:p>
                </w:txbxContent>
              </v:textbox>
              <w10:wrap anchorx="margin"/>
            </v:shape>
          </w:pict>
        </mc:Fallback>
      </mc:AlternateContent>
    </w:r>
    <w:r w:rsidRPr="00D01E3B">
      <w:rPr>
        <w:rFonts w:ascii="Verlag Light" w:hAnsi="Verlag Light"/>
        <w:noProof/>
        <w:spacing w:val="10"/>
        <w:sz w:val="28"/>
      </w:rPr>
      <w:drawing>
        <wp:anchor distT="0" distB="0" distL="114300" distR="114300" simplePos="0" relativeHeight="251655680" behindDoc="1" locked="0" layoutInCell="1" allowOverlap="1" wp14:anchorId="0D62E3BA" wp14:editId="25C6FCB6">
          <wp:simplePos x="0" y="0"/>
          <wp:positionH relativeFrom="page">
            <wp:posOffset>-23968</wp:posOffset>
          </wp:positionH>
          <wp:positionV relativeFrom="page">
            <wp:posOffset>6985</wp:posOffset>
          </wp:positionV>
          <wp:extent cx="7789496" cy="914400"/>
          <wp:effectExtent l="0" t="0" r="2540" b="0"/>
          <wp:wrapNone/>
          <wp:docPr id="10" name="Picture 10" descr="Untitled:Users:craigcalloway:Desktop:ELN Template:ELN-report-interio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craigcalloway:Desktop:ELN Template:ELN-report-interior pag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0908"/>
                  <a:stretch/>
                </pic:blipFill>
                <pic:spPr bwMode="auto">
                  <a:xfrm>
                    <a:off x="0" y="0"/>
                    <a:ext cx="7789496" cy="91440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1BC1" w14:textId="77777777" w:rsidR="005F2F3E" w:rsidRDefault="005F2F3E" w:rsidP="00C8058C">
    <w:pPr>
      <w:pStyle w:val="Header"/>
      <w:tabs>
        <w:tab w:val="clear" w:pos="4320"/>
        <w:tab w:val="clear" w:pos="8640"/>
        <w:tab w:val="center" w:pos="4866"/>
      </w:tabs>
    </w:pPr>
    <w:r>
      <w:rPr>
        <w:noProof/>
      </w:rPr>
      <w:drawing>
        <wp:anchor distT="0" distB="0" distL="114300" distR="114300" simplePos="0" relativeHeight="251658752" behindDoc="1" locked="0" layoutInCell="1" allowOverlap="1" wp14:anchorId="5DD9970D" wp14:editId="7F84ABC1">
          <wp:simplePos x="0" y="0"/>
          <wp:positionH relativeFrom="page">
            <wp:align>right</wp:align>
          </wp:positionH>
          <wp:positionV relativeFrom="paragraph">
            <wp:posOffset>-465128</wp:posOffset>
          </wp:positionV>
          <wp:extent cx="7554039" cy="10684476"/>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 A4.png"/>
                  <pic:cNvPicPr/>
                </pic:nvPicPr>
                <pic:blipFill>
                  <a:blip r:embed="rId1">
                    <a:extLst>
                      <a:ext uri="{28A0092B-C50C-407E-A947-70E740481C1C}">
                        <a14:useLocalDpi xmlns:a14="http://schemas.microsoft.com/office/drawing/2010/main" val="0"/>
                      </a:ext>
                    </a:extLst>
                  </a:blip>
                  <a:stretch>
                    <a:fillRect/>
                  </a:stretch>
                </pic:blipFill>
                <pic:spPr>
                  <a:xfrm>
                    <a:off x="0" y="0"/>
                    <a:ext cx="7554039" cy="106844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71E1B7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8B1365"/>
    <w:multiLevelType w:val="hybridMultilevel"/>
    <w:tmpl w:val="35E85AFA"/>
    <w:lvl w:ilvl="0" w:tplc="8BAA8A0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F79A1"/>
    <w:multiLevelType w:val="hybridMultilevel"/>
    <w:tmpl w:val="CAA8492A"/>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CF7AF8"/>
    <w:multiLevelType w:val="hybridMultilevel"/>
    <w:tmpl w:val="F0184CD2"/>
    <w:lvl w:ilvl="0" w:tplc="AD36777C">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737F3"/>
    <w:multiLevelType w:val="hybridMultilevel"/>
    <w:tmpl w:val="2548C39A"/>
    <w:lvl w:ilvl="0" w:tplc="BCEEAA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02D28"/>
    <w:multiLevelType w:val="hybridMultilevel"/>
    <w:tmpl w:val="1DC678CE"/>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3D3DEE"/>
    <w:multiLevelType w:val="hybridMultilevel"/>
    <w:tmpl w:val="1C22B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4C7325"/>
    <w:multiLevelType w:val="hybridMultilevel"/>
    <w:tmpl w:val="31501A56"/>
    <w:lvl w:ilvl="0" w:tplc="AC84C93E">
      <w:start w:val="1"/>
      <w:numFmt w:val="bullet"/>
      <w:lvlText w:val=""/>
      <w:lvlJc w:val="left"/>
      <w:pPr>
        <w:tabs>
          <w:tab w:val="num" w:pos="720"/>
        </w:tabs>
        <w:ind w:left="720" w:hanging="360"/>
      </w:pPr>
      <w:rPr>
        <w:rFonts w:ascii="Symbol" w:hAnsi="Symbol" w:hint="default"/>
      </w:rPr>
    </w:lvl>
    <w:lvl w:ilvl="1" w:tplc="DC56500A" w:tentative="1">
      <w:start w:val="1"/>
      <w:numFmt w:val="bullet"/>
      <w:lvlText w:val=""/>
      <w:lvlJc w:val="left"/>
      <w:pPr>
        <w:tabs>
          <w:tab w:val="num" w:pos="1440"/>
        </w:tabs>
        <w:ind w:left="1440" w:hanging="360"/>
      </w:pPr>
      <w:rPr>
        <w:rFonts w:ascii="Symbol" w:hAnsi="Symbol" w:hint="default"/>
      </w:rPr>
    </w:lvl>
    <w:lvl w:ilvl="2" w:tplc="FE26BC0A" w:tentative="1">
      <w:start w:val="1"/>
      <w:numFmt w:val="bullet"/>
      <w:lvlText w:val=""/>
      <w:lvlJc w:val="left"/>
      <w:pPr>
        <w:tabs>
          <w:tab w:val="num" w:pos="2160"/>
        </w:tabs>
        <w:ind w:left="2160" w:hanging="360"/>
      </w:pPr>
      <w:rPr>
        <w:rFonts w:ascii="Symbol" w:hAnsi="Symbol" w:hint="default"/>
      </w:rPr>
    </w:lvl>
    <w:lvl w:ilvl="3" w:tplc="61E0679C" w:tentative="1">
      <w:start w:val="1"/>
      <w:numFmt w:val="bullet"/>
      <w:lvlText w:val=""/>
      <w:lvlJc w:val="left"/>
      <w:pPr>
        <w:tabs>
          <w:tab w:val="num" w:pos="2880"/>
        </w:tabs>
        <w:ind w:left="2880" w:hanging="360"/>
      </w:pPr>
      <w:rPr>
        <w:rFonts w:ascii="Symbol" w:hAnsi="Symbol" w:hint="default"/>
      </w:rPr>
    </w:lvl>
    <w:lvl w:ilvl="4" w:tplc="644E7CEE" w:tentative="1">
      <w:start w:val="1"/>
      <w:numFmt w:val="bullet"/>
      <w:lvlText w:val=""/>
      <w:lvlJc w:val="left"/>
      <w:pPr>
        <w:tabs>
          <w:tab w:val="num" w:pos="3600"/>
        </w:tabs>
        <w:ind w:left="3600" w:hanging="360"/>
      </w:pPr>
      <w:rPr>
        <w:rFonts w:ascii="Symbol" w:hAnsi="Symbol" w:hint="default"/>
      </w:rPr>
    </w:lvl>
    <w:lvl w:ilvl="5" w:tplc="1BAC16EA" w:tentative="1">
      <w:start w:val="1"/>
      <w:numFmt w:val="bullet"/>
      <w:lvlText w:val=""/>
      <w:lvlJc w:val="left"/>
      <w:pPr>
        <w:tabs>
          <w:tab w:val="num" w:pos="4320"/>
        </w:tabs>
        <w:ind w:left="4320" w:hanging="360"/>
      </w:pPr>
      <w:rPr>
        <w:rFonts w:ascii="Symbol" w:hAnsi="Symbol" w:hint="default"/>
      </w:rPr>
    </w:lvl>
    <w:lvl w:ilvl="6" w:tplc="783E421C" w:tentative="1">
      <w:start w:val="1"/>
      <w:numFmt w:val="bullet"/>
      <w:lvlText w:val=""/>
      <w:lvlJc w:val="left"/>
      <w:pPr>
        <w:tabs>
          <w:tab w:val="num" w:pos="5040"/>
        </w:tabs>
        <w:ind w:left="5040" w:hanging="360"/>
      </w:pPr>
      <w:rPr>
        <w:rFonts w:ascii="Symbol" w:hAnsi="Symbol" w:hint="default"/>
      </w:rPr>
    </w:lvl>
    <w:lvl w:ilvl="7" w:tplc="788AC540" w:tentative="1">
      <w:start w:val="1"/>
      <w:numFmt w:val="bullet"/>
      <w:lvlText w:val=""/>
      <w:lvlJc w:val="left"/>
      <w:pPr>
        <w:tabs>
          <w:tab w:val="num" w:pos="5760"/>
        </w:tabs>
        <w:ind w:left="5760" w:hanging="360"/>
      </w:pPr>
      <w:rPr>
        <w:rFonts w:ascii="Symbol" w:hAnsi="Symbol" w:hint="default"/>
      </w:rPr>
    </w:lvl>
    <w:lvl w:ilvl="8" w:tplc="A222A03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FF0CEB"/>
    <w:multiLevelType w:val="hybridMultilevel"/>
    <w:tmpl w:val="8DC65762"/>
    <w:lvl w:ilvl="0" w:tplc="7398E9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D74A72"/>
    <w:multiLevelType w:val="hybridMultilevel"/>
    <w:tmpl w:val="589CE7B8"/>
    <w:lvl w:ilvl="0" w:tplc="B39ABAD8">
      <w:numFmt w:val="bullet"/>
      <w:lvlText w:val="•"/>
      <w:lvlJc w:val="left"/>
      <w:pPr>
        <w:ind w:left="1437" w:hanging="720"/>
      </w:pPr>
      <w:rPr>
        <w:rFonts w:ascii="Verlag Light" w:eastAsia="MS Mincho" w:hAnsi="Verlag Light"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1DCD094F"/>
    <w:multiLevelType w:val="hybridMultilevel"/>
    <w:tmpl w:val="A5F67246"/>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4D4EB7"/>
    <w:multiLevelType w:val="hybridMultilevel"/>
    <w:tmpl w:val="0E0AE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324554"/>
    <w:multiLevelType w:val="hybridMultilevel"/>
    <w:tmpl w:val="CC02FA3E"/>
    <w:lvl w:ilvl="0" w:tplc="BCEEAA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613F6"/>
    <w:multiLevelType w:val="multilevel"/>
    <w:tmpl w:val="FEB8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E0868"/>
    <w:multiLevelType w:val="hybridMultilevel"/>
    <w:tmpl w:val="5630E17E"/>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69517F"/>
    <w:multiLevelType w:val="hybridMultilevel"/>
    <w:tmpl w:val="8384DE70"/>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C7412E"/>
    <w:multiLevelType w:val="hybridMultilevel"/>
    <w:tmpl w:val="BA0AAD40"/>
    <w:lvl w:ilvl="0" w:tplc="69984FB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30E85"/>
    <w:multiLevelType w:val="hybridMultilevel"/>
    <w:tmpl w:val="48DE0286"/>
    <w:lvl w:ilvl="0" w:tplc="3BD23BEE">
      <w:start w:val="1"/>
      <w:numFmt w:val="bullet"/>
      <w:lvlText w:val=""/>
      <w:lvlJc w:val="left"/>
      <w:pPr>
        <w:tabs>
          <w:tab w:val="num" w:pos="720"/>
        </w:tabs>
        <w:ind w:left="720" w:hanging="360"/>
      </w:pPr>
      <w:rPr>
        <w:rFonts w:ascii="Symbol" w:hAnsi="Symbol" w:hint="default"/>
      </w:rPr>
    </w:lvl>
    <w:lvl w:ilvl="1" w:tplc="95AA1710" w:tentative="1">
      <w:start w:val="1"/>
      <w:numFmt w:val="bullet"/>
      <w:lvlText w:val=""/>
      <w:lvlJc w:val="left"/>
      <w:pPr>
        <w:tabs>
          <w:tab w:val="num" w:pos="1440"/>
        </w:tabs>
        <w:ind w:left="1440" w:hanging="360"/>
      </w:pPr>
      <w:rPr>
        <w:rFonts w:ascii="Symbol" w:hAnsi="Symbol" w:hint="default"/>
      </w:rPr>
    </w:lvl>
    <w:lvl w:ilvl="2" w:tplc="12EC577C" w:tentative="1">
      <w:start w:val="1"/>
      <w:numFmt w:val="bullet"/>
      <w:lvlText w:val=""/>
      <w:lvlJc w:val="left"/>
      <w:pPr>
        <w:tabs>
          <w:tab w:val="num" w:pos="2160"/>
        </w:tabs>
        <w:ind w:left="2160" w:hanging="360"/>
      </w:pPr>
      <w:rPr>
        <w:rFonts w:ascii="Symbol" w:hAnsi="Symbol" w:hint="default"/>
      </w:rPr>
    </w:lvl>
    <w:lvl w:ilvl="3" w:tplc="B2B0A196" w:tentative="1">
      <w:start w:val="1"/>
      <w:numFmt w:val="bullet"/>
      <w:lvlText w:val=""/>
      <w:lvlJc w:val="left"/>
      <w:pPr>
        <w:tabs>
          <w:tab w:val="num" w:pos="2880"/>
        </w:tabs>
        <w:ind w:left="2880" w:hanging="360"/>
      </w:pPr>
      <w:rPr>
        <w:rFonts w:ascii="Symbol" w:hAnsi="Symbol" w:hint="default"/>
      </w:rPr>
    </w:lvl>
    <w:lvl w:ilvl="4" w:tplc="77CC6FD8" w:tentative="1">
      <w:start w:val="1"/>
      <w:numFmt w:val="bullet"/>
      <w:lvlText w:val=""/>
      <w:lvlJc w:val="left"/>
      <w:pPr>
        <w:tabs>
          <w:tab w:val="num" w:pos="3600"/>
        </w:tabs>
        <w:ind w:left="3600" w:hanging="360"/>
      </w:pPr>
      <w:rPr>
        <w:rFonts w:ascii="Symbol" w:hAnsi="Symbol" w:hint="default"/>
      </w:rPr>
    </w:lvl>
    <w:lvl w:ilvl="5" w:tplc="110A1998" w:tentative="1">
      <w:start w:val="1"/>
      <w:numFmt w:val="bullet"/>
      <w:lvlText w:val=""/>
      <w:lvlJc w:val="left"/>
      <w:pPr>
        <w:tabs>
          <w:tab w:val="num" w:pos="4320"/>
        </w:tabs>
        <w:ind w:left="4320" w:hanging="360"/>
      </w:pPr>
      <w:rPr>
        <w:rFonts w:ascii="Symbol" w:hAnsi="Symbol" w:hint="default"/>
      </w:rPr>
    </w:lvl>
    <w:lvl w:ilvl="6" w:tplc="32961022" w:tentative="1">
      <w:start w:val="1"/>
      <w:numFmt w:val="bullet"/>
      <w:lvlText w:val=""/>
      <w:lvlJc w:val="left"/>
      <w:pPr>
        <w:tabs>
          <w:tab w:val="num" w:pos="5040"/>
        </w:tabs>
        <w:ind w:left="5040" w:hanging="360"/>
      </w:pPr>
      <w:rPr>
        <w:rFonts w:ascii="Symbol" w:hAnsi="Symbol" w:hint="default"/>
      </w:rPr>
    </w:lvl>
    <w:lvl w:ilvl="7" w:tplc="3EE2F174" w:tentative="1">
      <w:start w:val="1"/>
      <w:numFmt w:val="bullet"/>
      <w:lvlText w:val=""/>
      <w:lvlJc w:val="left"/>
      <w:pPr>
        <w:tabs>
          <w:tab w:val="num" w:pos="5760"/>
        </w:tabs>
        <w:ind w:left="5760" w:hanging="360"/>
      </w:pPr>
      <w:rPr>
        <w:rFonts w:ascii="Symbol" w:hAnsi="Symbol" w:hint="default"/>
      </w:rPr>
    </w:lvl>
    <w:lvl w:ilvl="8" w:tplc="7EE2219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2424B1"/>
    <w:multiLevelType w:val="hybridMultilevel"/>
    <w:tmpl w:val="BC103B5A"/>
    <w:lvl w:ilvl="0" w:tplc="54B656BA">
      <w:start w:val="1"/>
      <w:numFmt w:val="bullet"/>
      <w:lvlText w:val=""/>
      <w:lvlJc w:val="left"/>
      <w:pPr>
        <w:ind w:left="720" w:hanging="360"/>
      </w:pPr>
      <w:rPr>
        <w:rFonts w:ascii="Symbol" w:hAnsi="Symbol" w:hint="default"/>
        <w:color w:val="003B4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00A1C"/>
    <w:multiLevelType w:val="hybridMultilevel"/>
    <w:tmpl w:val="E54AFAE0"/>
    <w:lvl w:ilvl="0" w:tplc="BCEEAA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38616C"/>
    <w:multiLevelType w:val="hybridMultilevel"/>
    <w:tmpl w:val="8A16FE24"/>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0C354B4"/>
    <w:multiLevelType w:val="hybridMultilevel"/>
    <w:tmpl w:val="73F2AA00"/>
    <w:lvl w:ilvl="0" w:tplc="493631B4">
      <w:start w:val="1"/>
      <w:numFmt w:val="bullet"/>
      <w:lvlText w:val=""/>
      <w:lvlJc w:val="left"/>
      <w:pPr>
        <w:tabs>
          <w:tab w:val="num" w:pos="720"/>
        </w:tabs>
        <w:ind w:left="720" w:hanging="360"/>
      </w:pPr>
      <w:rPr>
        <w:rFonts w:ascii="Symbol" w:hAnsi="Symbol" w:hint="default"/>
      </w:rPr>
    </w:lvl>
    <w:lvl w:ilvl="1" w:tplc="31A28E54" w:tentative="1">
      <w:start w:val="1"/>
      <w:numFmt w:val="bullet"/>
      <w:lvlText w:val=""/>
      <w:lvlJc w:val="left"/>
      <w:pPr>
        <w:tabs>
          <w:tab w:val="num" w:pos="1440"/>
        </w:tabs>
        <w:ind w:left="1440" w:hanging="360"/>
      </w:pPr>
      <w:rPr>
        <w:rFonts w:ascii="Symbol" w:hAnsi="Symbol" w:hint="default"/>
      </w:rPr>
    </w:lvl>
    <w:lvl w:ilvl="2" w:tplc="B758613E" w:tentative="1">
      <w:start w:val="1"/>
      <w:numFmt w:val="bullet"/>
      <w:lvlText w:val=""/>
      <w:lvlJc w:val="left"/>
      <w:pPr>
        <w:tabs>
          <w:tab w:val="num" w:pos="2160"/>
        </w:tabs>
        <w:ind w:left="2160" w:hanging="360"/>
      </w:pPr>
      <w:rPr>
        <w:rFonts w:ascii="Symbol" w:hAnsi="Symbol" w:hint="default"/>
      </w:rPr>
    </w:lvl>
    <w:lvl w:ilvl="3" w:tplc="222658B8" w:tentative="1">
      <w:start w:val="1"/>
      <w:numFmt w:val="bullet"/>
      <w:lvlText w:val=""/>
      <w:lvlJc w:val="left"/>
      <w:pPr>
        <w:tabs>
          <w:tab w:val="num" w:pos="2880"/>
        </w:tabs>
        <w:ind w:left="2880" w:hanging="360"/>
      </w:pPr>
      <w:rPr>
        <w:rFonts w:ascii="Symbol" w:hAnsi="Symbol" w:hint="default"/>
      </w:rPr>
    </w:lvl>
    <w:lvl w:ilvl="4" w:tplc="E4D67D96" w:tentative="1">
      <w:start w:val="1"/>
      <w:numFmt w:val="bullet"/>
      <w:lvlText w:val=""/>
      <w:lvlJc w:val="left"/>
      <w:pPr>
        <w:tabs>
          <w:tab w:val="num" w:pos="3600"/>
        </w:tabs>
        <w:ind w:left="3600" w:hanging="360"/>
      </w:pPr>
      <w:rPr>
        <w:rFonts w:ascii="Symbol" w:hAnsi="Symbol" w:hint="default"/>
      </w:rPr>
    </w:lvl>
    <w:lvl w:ilvl="5" w:tplc="4EA69BC6" w:tentative="1">
      <w:start w:val="1"/>
      <w:numFmt w:val="bullet"/>
      <w:lvlText w:val=""/>
      <w:lvlJc w:val="left"/>
      <w:pPr>
        <w:tabs>
          <w:tab w:val="num" w:pos="4320"/>
        </w:tabs>
        <w:ind w:left="4320" w:hanging="360"/>
      </w:pPr>
      <w:rPr>
        <w:rFonts w:ascii="Symbol" w:hAnsi="Symbol" w:hint="default"/>
      </w:rPr>
    </w:lvl>
    <w:lvl w:ilvl="6" w:tplc="95C2CA6A" w:tentative="1">
      <w:start w:val="1"/>
      <w:numFmt w:val="bullet"/>
      <w:lvlText w:val=""/>
      <w:lvlJc w:val="left"/>
      <w:pPr>
        <w:tabs>
          <w:tab w:val="num" w:pos="5040"/>
        </w:tabs>
        <w:ind w:left="5040" w:hanging="360"/>
      </w:pPr>
      <w:rPr>
        <w:rFonts w:ascii="Symbol" w:hAnsi="Symbol" w:hint="default"/>
      </w:rPr>
    </w:lvl>
    <w:lvl w:ilvl="7" w:tplc="C1B4CD1A" w:tentative="1">
      <w:start w:val="1"/>
      <w:numFmt w:val="bullet"/>
      <w:lvlText w:val=""/>
      <w:lvlJc w:val="left"/>
      <w:pPr>
        <w:tabs>
          <w:tab w:val="num" w:pos="5760"/>
        </w:tabs>
        <w:ind w:left="5760" w:hanging="360"/>
      </w:pPr>
      <w:rPr>
        <w:rFonts w:ascii="Symbol" w:hAnsi="Symbol" w:hint="default"/>
      </w:rPr>
    </w:lvl>
    <w:lvl w:ilvl="8" w:tplc="141255A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47235D1"/>
    <w:multiLevelType w:val="hybridMultilevel"/>
    <w:tmpl w:val="7F1CDF6E"/>
    <w:lvl w:ilvl="0" w:tplc="BCEEAA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CC3B15"/>
    <w:multiLevelType w:val="hybridMultilevel"/>
    <w:tmpl w:val="CC30EE48"/>
    <w:lvl w:ilvl="0" w:tplc="B39ABAD8">
      <w:numFmt w:val="bullet"/>
      <w:lvlText w:val="•"/>
      <w:lvlJc w:val="left"/>
      <w:pPr>
        <w:ind w:left="1437" w:hanging="720"/>
      </w:pPr>
      <w:rPr>
        <w:rFonts w:ascii="Verlag Light" w:eastAsia="MS Mincho" w:hAnsi="Verlag Light"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72AB4EA0"/>
    <w:multiLevelType w:val="hybridMultilevel"/>
    <w:tmpl w:val="497A476A"/>
    <w:lvl w:ilvl="0" w:tplc="E5EAD062">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DE38BE"/>
    <w:multiLevelType w:val="hybridMultilevel"/>
    <w:tmpl w:val="2180A77C"/>
    <w:lvl w:ilvl="0" w:tplc="49709C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4A71B1"/>
    <w:multiLevelType w:val="hybridMultilevel"/>
    <w:tmpl w:val="CF62A09A"/>
    <w:lvl w:ilvl="0" w:tplc="92DED0A4">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1E7548"/>
    <w:multiLevelType w:val="hybridMultilevel"/>
    <w:tmpl w:val="452AE4E4"/>
    <w:lvl w:ilvl="0" w:tplc="BCEEAA4A">
      <w:start w:val="1"/>
      <w:numFmt w:val="bullet"/>
      <w:lvlText w:val=""/>
      <w:lvlJc w:val="left"/>
      <w:pPr>
        <w:tabs>
          <w:tab w:val="num" w:pos="720"/>
        </w:tabs>
        <w:ind w:left="720" w:hanging="360"/>
      </w:pPr>
      <w:rPr>
        <w:rFonts w:ascii="Symbol" w:hAnsi="Symbol" w:hint="default"/>
      </w:rPr>
    </w:lvl>
    <w:lvl w:ilvl="1" w:tplc="4B1A9948" w:tentative="1">
      <w:start w:val="1"/>
      <w:numFmt w:val="bullet"/>
      <w:lvlText w:val=""/>
      <w:lvlJc w:val="left"/>
      <w:pPr>
        <w:tabs>
          <w:tab w:val="num" w:pos="1440"/>
        </w:tabs>
        <w:ind w:left="1440" w:hanging="360"/>
      </w:pPr>
      <w:rPr>
        <w:rFonts w:ascii="Symbol" w:hAnsi="Symbol" w:hint="default"/>
      </w:rPr>
    </w:lvl>
    <w:lvl w:ilvl="2" w:tplc="F86A9B3A" w:tentative="1">
      <w:start w:val="1"/>
      <w:numFmt w:val="bullet"/>
      <w:lvlText w:val=""/>
      <w:lvlJc w:val="left"/>
      <w:pPr>
        <w:tabs>
          <w:tab w:val="num" w:pos="2160"/>
        </w:tabs>
        <w:ind w:left="2160" w:hanging="360"/>
      </w:pPr>
      <w:rPr>
        <w:rFonts w:ascii="Symbol" w:hAnsi="Symbol" w:hint="default"/>
      </w:rPr>
    </w:lvl>
    <w:lvl w:ilvl="3" w:tplc="96969142" w:tentative="1">
      <w:start w:val="1"/>
      <w:numFmt w:val="bullet"/>
      <w:lvlText w:val=""/>
      <w:lvlJc w:val="left"/>
      <w:pPr>
        <w:tabs>
          <w:tab w:val="num" w:pos="2880"/>
        </w:tabs>
        <w:ind w:left="2880" w:hanging="360"/>
      </w:pPr>
      <w:rPr>
        <w:rFonts w:ascii="Symbol" w:hAnsi="Symbol" w:hint="default"/>
      </w:rPr>
    </w:lvl>
    <w:lvl w:ilvl="4" w:tplc="0AFCA480" w:tentative="1">
      <w:start w:val="1"/>
      <w:numFmt w:val="bullet"/>
      <w:lvlText w:val=""/>
      <w:lvlJc w:val="left"/>
      <w:pPr>
        <w:tabs>
          <w:tab w:val="num" w:pos="3600"/>
        </w:tabs>
        <w:ind w:left="3600" w:hanging="360"/>
      </w:pPr>
      <w:rPr>
        <w:rFonts w:ascii="Symbol" w:hAnsi="Symbol" w:hint="default"/>
      </w:rPr>
    </w:lvl>
    <w:lvl w:ilvl="5" w:tplc="36EC8118" w:tentative="1">
      <w:start w:val="1"/>
      <w:numFmt w:val="bullet"/>
      <w:lvlText w:val=""/>
      <w:lvlJc w:val="left"/>
      <w:pPr>
        <w:tabs>
          <w:tab w:val="num" w:pos="4320"/>
        </w:tabs>
        <w:ind w:left="4320" w:hanging="360"/>
      </w:pPr>
      <w:rPr>
        <w:rFonts w:ascii="Symbol" w:hAnsi="Symbol" w:hint="default"/>
      </w:rPr>
    </w:lvl>
    <w:lvl w:ilvl="6" w:tplc="FD88012C" w:tentative="1">
      <w:start w:val="1"/>
      <w:numFmt w:val="bullet"/>
      <w:lvlText w:val=""/>
      <w:lvlJc w:val="left"/>
      <w:pPr>
        <w:tabs>
          <w:tab w:val="num" w:pos="5040"/>
        </w:tabs>
        <w:ind w:left="5040" w:hanging="360"/>
      </w:pPr>
      <w:rPr>
        <w:rFonts w:ascii="Symbol" w:hAnsi="Symbol" w:hint="default"/>
      </w:rPr>
    </w:lvl>
    <w:lvl w:ilvl="7" w:tplc="673009B2" w:tentative="1">
      <w:start w:val="1"/>
      <w:numFmt w:val="bullet"/>
      <w:lvlText w:val=""/>
      <w:lvlJc w:val="left"/>
      <w:pPr>
        <w:tabs>
          <w:tab w:val="num" w:pos="5760"/>
        </w:tabs>
        <w:ind w:left="5760" w:hanging="360"/>
      </w:pPr>
      <w:rPr>
        <w:rFonts w:ascii="Symbol" w:hAnsi="Symbol" w:hint="default"/>
      </w:rPr>
    </w:lvl>
    <w:lvl w:ilvl="8" w:tplc="3E06B5D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24"/>
  </w:num>
  <w:num w:numId="4">
    <w:abstractNumId w:val="14"/>
  </w:num>
  <w:num w:numId="5">
    <w:abstractNumId w:val="15"/>
  </w:num>
  <w:num w:numId="6">
    <w:abstractNumId w:val="20"/>
  </w:num>
  <w:num w:numId="7">
    <w:abstractNumId w:val="2"/>
  </w:num>
  <w:num w:numId="8">
    <w:abstractNumId w:val="23"/>
  </w:num>
  <w:num w:numId="9">
    <w:abstractNumId w:val="5"/>
  </w:num>
  <w:num w:numId="10">
    <w:abstractNumId w:val="9"/>
  </w:num>
  <w:num w:numId="11">
    <w:abstractNumId w:val="10"/>
  </w:num>
  <w:num w:numId="12">
    <w:abstractNumId w:val="18"/>
  </w:num>
  <w:num w:numId="13">
    <w:abstractNumId w:val="21"/>
  </w:num>
  <w:num w:numId="14">
    <w:abstractNumId w:val="7"/>
  </w:num>
  <w:num w:numId="15">
    <w:abstractNumId w:val="17"/>
  </w:num>
  <w:num w:numId="16">
    <w:abstractNumId w:val="27"/>
  </w:num>
  <w:num w:numId="17">
    <w:abstractNumId w:val="22"/>
  </w:num>
  <w:num w:numId="18">
    <w:abstractNumId w:val="19"/>
  </w:num>
  <w:num w:numId="19">
    <w:abstractNumId w:val="12"/>
  </w:num>
  <w:num w:numId="20">
    <w:abstractNumId w:val="4"/>
  </w:num>
  <w:num w:numId="21">
    <w:abstractNumId w:val="11"/>
  </w:num>
  <w:num w:numId="22">
    <w:abstractNumId w:val="6"/>
  </w:num>
  <w:num w:numId="23">
    <w:abstractNumId w:val="25"/>
  </w:num>
  <w:num w:numId="24">
    <w:abstractNumId w:val="8"/>
  </w:num>
  <w:num w:numId="25">
    <w:abstractNumId w:val="16"/>
  </w:num>
  <w:num w:numId="26">
    <w:abstractNumId w:val="1"/>
  </w:num>
  <w:num w:numId="27">
    <w:abstractNumId w:val="26"/>
  </w:num>
  <w:num w:numId="2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1MjE3NzAyNjE2sjBQ0lEKTi0uzszPAymwqAUAbWpCfywAAAA="/>
  </w:docVars>
  <w:rsids>
    <w:rsidRoot w:val="00065AD6"/>
    <w:rsid w:val="00003613"/>
    <w:rsid w:val="0000549B"/>
    <w:rsid w:val="0001757C"/>
    <w:rsid w:val="00020737"/>
    <w:rsid w:val="0002190C"/>
    <w:rsid w:val="0002497A"/>
    <w:rsid w:val="00033560"/>
    <w:rsid w:val="00041B22"/>
    <w:rsid w:val="00041D80"/>
    <w:rsid w:val="0004661E"/>
    <w:rsid w:val="0005294B"/>
    <w:rsid w:val="000533A3"/>
    <w:rsid w:val="000539C7"/>
    <w:rsid w:val="00057D3E"/>
    <w:rsid w:val="00065AD6"/>
    <w:rsid w:val="00071CA8"/>
    <w:rsid w:val="0008550A"/>
    <w:rsid w:val="00097270"/>
    <w:rsid w:val="000A5E45"/>
    <w:rsid w:val="000B1443"/>
    <w:rsid w:val="000B231E"/>
    <w:rsid w:val="000B7F22"/>
    <w:rsid w:val="000C2751"/>
    <w:rsid w:val="000C5CA9"/>
    <w:rsid w:val="000C6B64"/>
    <w:rsid w:val="000C7C2F"/>
    <w:rsid w:val="000D12C0"/>
    <w:rsid w:val="000D452C"/>
    <w:rsid w:val="000D4F43"/>
    <w:rsid w:val="000E046B"/>
    <w:rsid w:val="000E56E1"/>
    <w:rsid w:val="000E65A1"/>
    <w:rsid w:val="000F2E9B"/>
    <w:rsid w:val="000F74C2"/>
    <w:rsid w:val="0010039A"/>
    <w:rsid w:val="00113BAC"/>
    <w:rsid w:val="0012635F"/>
    <w:rsid w:val="00143BFE"/>
    <w:rsid w:val="00155654"/>
    <w:rsid w:val="00164EAC"/>
    <w:rsid w:val="00185A6A"/>
    <w:rsid w:val="001977C0"/>
    <w:rsid w:val="001C45CC"/>
    <w:rsid w:val="001C589B"/>
    <w:rsid w:val="001D591E"/>
    <w:rsid w:val="001D65C2"/>
    <w:rsid w:val="001E398C"/>
    <w:rsid w:val="001E5086"/>
    <w:rsid w:val="001E5907"/>
    <w:rsid w:val="001F4718"/>
    <w:rsid w:val="0020349D"/>
    <w:rsid w:val="0021052C"/>
    <w:rsid w:val="00213581"/>
    <w:rsid w:val="00213C08"/>
    <w:rsid w:val="002423DC"/>
    <w:rsid w:val="00244B52"/>
    <w:rsid w:val="0025368F"/>
    <w:rsid w:val="0026423B"/>
    <w:rsid w:val="00274030"/>
    <w:rsid w:val="0027670A"/>
    <w:rsid w:val="00284533"/>
    <w:rsid w:val="00286920"/>
    <w:rsid w:val="002959AB"/>
    <w:rsid w:val="002968ED"/>
    <w:rsid w:val="002A6F0F"/>
    <w:rsid w:val="002C68F2"/>
    <w:rsid w:val="002D1CFA"/>
    <w:rsid w:val="002D3507"/>
    <w:rsid w:val="002D4DAB"/>
    <w:rsid w:val="00315982"/>
    <w:rsid w:val="00320226"/>
    <w:rsid w:val="00327D23"/>
    <w:rsid w:val="00330D6C"/>
    <w:rsid w:val="00342A87"/>
    <w:rsid w:val="003553A4"/>
    <w:rsid w:val="00357E9C"/>
    <w:rsid w:val="003601AF"/>
    <w:rsid w:val="00360BA8"/>
    <w:rsid w:val="00363795"/>
    <w:rsid w:val="0036582C"/>
    <w:rsid w:val="00376A94"/>
    <w:rsid w:val="0037752D"/>
    <w:rsid w:val="00386ABF"/>
    <w:rsid w:val="003876D1"/>
    <w:rsid w:val="003B0FC5"/>
    <w:rsid w:val="003B6081"/>
    <w:rsid w:val="003D685A"/>
    <w:rsid w:val="003E054A"/>
    <w:rsid w:val="003E31C5"/>
    <w:rsid w:val="003E652E"/>
    <w:rsid w:val="00401FA6"/>
    <w:rsid w:val="00406224"/>
    <w:rsid w:val="00412006"/>
    <w:rsid w:val="00425C38"/>
    <w:rsid w:val="00425FCE"/>
    <w:rsid w:val="004368B4"/>
    <w:rsid w:val="00441ED1"/>
    <w:rsid w:val="00442ADD"/>
    <w:rsid w:val="00443BA4"/>
    <w:rsid w:val="0044456A"/>
    <w:rsid w:val="0045781F"/>
    <w:rsid w:val="00460212"/>
    <w:rsid w:val="00466B16"/>
    <w:rsid w:val="004720A6"/>
    <w:rsid w:val="00480C78"/>
    <w:rsid w:val="0048161B"/>
    <w:rsid w:val="00491B08"/>
    <w:rsid w:val="004A766A"/>
    <w:rsid w:val="004B1AF3"/>
    <w:rsid w:val="004B4CDE"/>
    <w:rsid w:val="004D094E"/>
    <w:rsid w:val="004D22CF"/>
    <w:rsid w:val="004D267A"/>
    <w:rsid w:val="004F3252"/>
    <w:rsid w:val="00500B9E"/>
    <w:rsid w:val="005035DE"/>
    <w:rsid w:val="005048EF"/>
    <w:rsid w:val="00504C82"/>
    <w:rsid w:val="00507B3C"/>
    <w:rsid w:val="00514D93"/>
    <w:rsid w:val="0051658E"/>
    <w:rsid w:val="00530160"/>
    <w:rsid w:val="0053093C"/>
    <w:rsid w:val="00537EB9"/>
    <w:rsid w:val="005473D6"/>
    <w:rsid w:val="00563F53"/>
    <w:rsid w:val="00564A84"/>
    <w:rsid w:val="00564CCF"/>
    <w:rsid w:val="0057234B"/>
    <w:rsid w:val="00574289"/>
    <w:rsid w:val="00574E30"/>
    <w:rsid w:val="00583F2D"/>
    <w:rsid w:val="005B5D94"/>
    <w:rsid w:val="005C4F99"/>
    <w:rsid w:val="005D6B0A"/>
    <w:rsid w:val="005E0D09"/>
    <w:rsid w:val="005E2498"/>
    <w:rsid w:val="005E31B1"/>
    <w:rsid w:val="005F2F3E"/>
    <w:rsid w:val="00612066"/>
    <w:rsid w:val="006157E4"/>
    <w:rsid w:val="00624802"/>
    <w:rsid w:val="006310B6"/>
    <w:rsid w:val="00633624"/>
    <w:rsid w:val="00636FC1"/>
    <w:rsid w:val="00641D4A"/>
    <w:rsid w:val="00643144"/>
    <w:rsid w:val="006436A1"/>
    <w:rsid w:val="00644B09"/>
    <w:rsid w:val="00646D45"/>
    <w:rsid w:val="006513A4"/>
    <w:rsid w:val="006626A1"/>
    <w:rsid w:val="0066688B"/>
    <w:rsid w:val="00667C9C"/>
    <w:rsid w:val="0067146A"/>
    <w:rsid w:val="006903E3"/>
    <w:rsid w:val="006A14E6"/>
    <w:rsid w:val="006A2439"/>
    <w:rsid w:val="006A3197"/>
    <w:rsid w:val="006B56B0"/>
    <w:rsid w:val="006C52E2"/>
    <w:rsid w:val="006E6771"/>
    <w:rsid w:val="006F0A60"/>
    <w:rsid w:val="00700C54"/>
    <w:rsid w:val="00702AB8"/>
    <w:rsid w:val="0071103B"/>
    <w:rsid w:val="007175A7"/>
    <w:rsid w:val="00717D8F"/>
    <w:rsid w:val="00726386"/>
    <w:rsid w:val="007327C4"/>
    <w:rsid w:val="00734481"/>
    <w:rsid w:val="00734FB2"/>
    <w:rsid w:val="0073736D"/>
    <w:rsid w:val="00744C7C"/>
    <w:rsid w:val="00744CBE"/>
    <w:rsid w:val="00751216"/>
    <w:rsid w:val="007647F7"/>
    <w:rsid w:val="00775875"/>
    <w:rsid w:val="00780102"/>
    <w:rsid w:val="007868EE"/>
    <w:rsid w:val="00793965"/>
    <w:rsid w:val="007B10B8"/>
    <w:rsid w:val="007B4C4D"/>
    <w:rsid w:val="007B4DEF"/>
    <w:rsid w:val="007B5C88"/>
    <w:rsid w:val="007D1162"/>
    <w:rsid w:val="007D2807"/>
    <w:rsid w:val="007E7B7B"/>
    <w:rsid w:val="007F5E91"/>
    <w:rsid w:val="007F7B87"/>
    <w:rsid w:val="00802C17"/>
    <w:rsid w:val="00803BD4"/>
    <w:rsid w:val="008062A1"/>
    <w:rsid w:val="008274FC"/>
    <w:rsid w:val="0083235D"/>
    <w:rsid w:val="008374B2"/>
    <w:rsid w:val="008405BE"/>
    <w:rsid w:val="0084184E"/>
    <w:rsid w:val="00853534"/>
    <w:rsid w:val="00854F73"/>
    <w:rsid w:val="00857862"/>
    <w:rsid w:val="008754DC"/>
    <w:rsid w:val="0088096D"/>
    <w:rsid w:val="008906AE"/>
    <w:rsid w:val="008957CA"/>
    <w:rsid w:val="008A307A"/>
    <w:rsid w:val="008B03A5"/>
    <w:rsid w:val="008B29D0"/>
    <w:rsid w:val="008C5005"/>
    <w:rsid w:val="008C675E"/>
    <w:rsid w:val="008C7C3F"/>
    <w:rsid w:val="008D7400"/>
    <w:rsid w:val="008E2A44"/>
    <w:rsid w:val="008E5EBC"/>
    <w:rsid w:val="008E705C"/>
    <w:rsid w:val="008F6517"/>
    <w:rsid w:val="008F7B2E"/>
    <w:rsid w:val="00917206"/>
    <w:rsid w:val="00924433"/>
    <w:rsid w:val="009277D4"/>
    <w:rsid w:val="00931308"/>
    <w:rsid w:val="00931FCD"/>
    <w:rsid w:val="0094324E"/>
    <w:rsid w:val="00946E14"/>
    <w:rsid w:val="00947A8E"/>
    <w:rsid w:val="00954F9A"/>
    <w:rsid w:val="00957A73"/>
    <w:rsid w:val="00965841"/>
    <w:rsid w:val="009711AB"/>
    <w:rsid w:val="0097514E"/>
    <w:rsid w:val="00981221"/>
    <w:rsid w:val="00981EC9"/>
    <w:rsid w:val="00986DCA"/>
    <w:rsid w:val="009A1C09"/>
    <w:rsid w:val="009A410E"/>
    <w:rsid w:val="009A742D"/>
    <w:rsid w:val="009C04B1"/>
    <w:rsid w:val="009C66AF"/>
    <w:rsid w:val="009D12FB"/>
    <w:rsid w:val="00A2200C"/>
    <w:rsid w:val="00A4233F"/>
    <w:rsid w:val="00A44F4C"/>
    <w:rsid w:val="00A50908"/>
    <w:rsid w:val="00A611C6"/>
    <w:rsid w:val="00A62C82"/>
    <w:rsid w:val="00A64CDC"/>
    <w:rsid w:val="00A656C8"/>
    <w:rsid w:val="00A75F96"/>
    <w:rsid w:val="00A8667E"/>
    <w:rsid w:val="00AA78F9"/>
    <w:rsid w:val="00AB2587"/>
    <w:rsid w:val="00AC0EAE"/>
    <w:rsid w:val="00AD566A"/>
    <w:rsid w:val="00AE5F93"/>
    <w:rsid w:val="00AE6B4A"/>
    <w:rsid w:val="00B04ABA"/>
    <w:rsid w:val="00B173C9"/>
    <w:rsid w:val="00B231A8"/>
    <w:rsid w:val="00B317FA"/>
    <w:rsid w:val="00B3244B"/>
    <w:rsid w:val="00B342D7"/>
    <w:rsid w:val="00B46E22"/>
    <w:rsid w:val="00B470AF"/>
    <w:rsid w:val="00B5276F"/>
    <w:rsid w:val="00B54EC5"/>
    <w:rsid w:val="00B55679"/>
    <w:rsid w:val="00B55BB3"/>
    <w:rsid w:val="00B563F0"/>
    <w:rsid w:val="00B62105"/>
    <w:rsid w:val="00B64758"/>
    <w:rsid w:val="00B657CB"/>
    <w:rsid w:val="00B718B1"/>
    <w:rsid w:val="00B87DC2"/>
    <w:rsid w:val="00B944AB"/>
    <w:rsid w:val="00BB1E49"/>
    <w:rsid w:val="00BB459C"/>
    <w:rsid w:val="00BC236A"/>
    <w:rsid w:val="00BD19B6"/>
    <w:rsid w:val="00BD2B22"/>
    <w:rsid w:val="00BD33D3"/>
    <w:rsid w:val="00BE5F2C"/>
    <w:rsid w:val="00BF00FC"/>
    <w:rsid w:val="00BF4632"/>
    <w:rsid w:val="00C01096"/>
    <w:rsid w:val="00C07D72"/>
    <w:rsid w:val="00C21290"/>
    <w:rsid w:val="00C266DB"/>
    <w:rsid w:val="00C36138"/>
    <w:rsid w:val="00C40C7D"/>
    <w:rsid w:val="00C45554"/>
    <w:rsid w:val="00C51D9F"/>
    <w:rsid w:val="00C54D2F"/>
    <w:rsid w:val="00C614B8"/>
    <w:rsid w:val="00C73863"/>
    <w:rsid w:val="00C8058C"/>
    <w:rsid w:val="00CA15F3"/>
    <w:rsid w:val="00CB38D5"/>
    <w:rsid w:val="00CB761B"/>
    <w:rsid w:val="00CB76E0"/>
    <w:rsid w:val="00CC05F5"/>
    <w:rsid w:val="00CC6456"/>
    <w:rsid w:val="00CD5927"/>
    <w:rsid w:val="00CD7253"/>
    <w:rsid w:val="00CF58EB"/>
    <w:rsid w:val="00CF6E7D"/>
    <w:rsid w:val="00D0099A"/>
    <w:rsid w:val="00D01E3B"/>
    <w:rsid w:val="00D01ED2"/>
    <w:rsid w:val="00D16EF9"/>
    <w:rsid w:val="00D215FA"/>
    <w:rsid w:val="00D26B64"/>
    <w:rsid w:val="00D4101D"/>
    <w:rsid w:val="00D41321"/>
    <w:rsid w:val="00D46389"/>
    <w:rsid w:val="00D528B4"/>
    <w:rsid w:val="00D53772"/>
    <w:rsid w:val="00D55BEB"/>
    <w:rsid w:val="00D60869"/>
    <w:rsid w:val="00D63BB2"/>
    <w:rsid w:val="00D63FB7"/>
    <w:rsid w:val="00D64536"/>
    <w:rsid w:val="00D6705F"/>
    <w:rsid w:val="00D76FAD"/>
    <w:rsid w:val="00D94D14"/>
    <w:rsid w:val="00D957E6"/>
    <w:rsid w:val="00DA38E3"/>
    <w:rsid w:val="00DB155A"/>
    <w:rsid w:val="00DB1CB6"/>
    <w:rsid w:val="00DC31C0"/>
    <w:rsid w:val="00DD2508"/>
    <w:rsid w:val="00DD3DE1"/>
    <w:rsid w:val="00DE0D38"/>
    <w:rsid w:val="00DE5BF0"/>
    <w:rsid w:val="00DE7C24"/>
    <w:rsid w:val="00E04735"/>
    <w:rsid w:val="00E11A7B"/>
    <w:rsid w:val="00E20459"/>
    <w:rsid w:val="00E26D02"/>
    <w:rsid w:val="00E31512"/>
    <w:rsid w:val="00E363C0"/>
    <w:rsid w:val="00E51563"/>
    <w:rsid w:val="00E608F8"/>
    <w:rsid w:val="00E907A4"/>
    <w:rsid w:val="00E90A53"/>
    <w:rsid w:val="00E93ACF"/>
    <w:rsid w:val="00EA16E6"/>
    <w:rsid w:val="00EA29EA"/>
    <w:rsid w:val="00EB0963"/>
    <w:rsid w:val="00EB2A9C"/>
    <w:rsid w:val="00EB6C1F"/>
    <w:rsid w:val="00ED0403"/>
    <w:rsid w:val="00ED4EB5"/>
    <w:rsid w:val="00ED527D"/>
    <w:rsid w:val="00ED7349"/>
    <w:rsid w:val="00EE00D4"/>
    <w:rsid w:val="00EE245F"/>
    <w:rsid w:val="00EE6406"/>
    <w:rsid w:val="00EF0044"/>
    <w:rsid w:val="00EF6FEA"/>
    <w:rsid w:val="00F06D47"/>
    <w:rsid w:val="00F12CCC"/>
    <w:rsid w:val="00F140D1"/>
    <w:rsid w:val="00F14283"/>
    <w:rsid w:val="00F15019"/>
    <w:rsid w:val="00F22EDF"/>
    <w:rsid w:val="00F2729B"/>
    <w:rsid w:val="00F30B8D"/>
    <w:rsid w:val="00F3402F"/>
    <w:rsid w:val="00F348E5"/>
    <w:rsid w:val="00F34D60"/>
    <w:rsid w:val="00F3797A"/>
    <w:rsid w:val="00F40552"/>
    <w:rsid w:val="00F47C8E"/>
    <w:rsid w:val="00F61070"/>
    <w:rsid w:val="00F6327A"/>
    <w:rsid w:val="00F65FC0"/>
    <w:rsid w:val="00F8238E"/>
    <w:rsid w:val="00F87353"/>
    <w:rsid w:val="00F9182F"/>
    <w:rsid w:val="00F9190C"/>
    <w:rsid w:val="00FA67C1"/>
    <w:rsid w:val="00FA740E"/>
    <w:rsid w:val="00FB1FFA"/>
    <w:rsid w:val="00FB3144"/>
    <w:rsid w:val="00FC695E"/>
    <w:rsid w:val="00FD1CD5"/>
    <w:rsid w:val="00FD5829"/>
    <w:rsid w:val="00FE40CF"/>
    <w:rsid w:val="00FF0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2C5BA76"/>
  <w14:defaultImageDpi w14:val="330"/>
  <w15:docId w15:val="{15D039E1-2B59-486A-92D2-2FB49667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5E"/>
    <w:pPr>
      <w:widowControl w:val="0"/>
      <w:adjustRightInd w:val="0"/>
      <w:spacing w:before="240" w:line="360" w:lineRule="auto"/>
      <w:textAlignment w:val="baseline"/>
    </w:pPr>
    <w:rPr>
      <w:rFonts w:ascii="Verlag Light" w:eastAsia="MS Mincho" w:hAnsi="Verlag Light" w:cs="Times New Roman"/>
      <w:color w:val="003B4C"/>
      <w:szCs w:val="20"/>
      <w:lang w:val="en-GB" w:eastAsia="en-GB"/>
    </w:rPr>
  </w:style>
  <w:style w:type="paragraph" w:styleId="Heading1">
    <w:name w:val="heading 1"/>
    <w:basedOn w:val="Normal"/>
    <w:next w:val="Normal"/>
    <w:link w:val="Heading1Char"/>
    <w:qFormat/>
    <w:rsid w:val="00744C7C"/>
    <w:pPr>
      <w:spacing w:after="120" w:line="240" w:lineRule="auto"/>
      <w:ind w:right="-720"/>
      <w:outlineLvl w:val="0"/>
    </w:pPr>
    <w:rPr>
      <w:color w:val="D24A12"/>
      <w:sz w:val="72"/>
      <w:szCs w:val="76"/>
    </w:rPr>
  </w:style>
  <w:style w:type="paragraph" w:styleId="Heading2">
    <w:name w:val="heading 2"/>
    <w:basedOn w:val="Heading1"/>
    <w:next w:val="Normal"/>
    <w:link w:val="Heading2Char"/>
    <w:unhideWhenUsed/>
    <w:qFormat/>
    <w:rsid w:val="00CC6456"/>
    <w:pPr>
      <w:outlineLvl w:val="1"/>
    </w:pPr>
    <w:rPr>
      <w:sz w:val="48"/>
    </w:rPr>
  </w:style>
  <w:style w:type="paragraph" w:styleId="Heading3">
    <w:name w:val="heading 3"/>
    <w:basedOn w:val="Normal"/>
    <w:next w:val="Normal"/>
    <w:link w:val="Heading3Char"/>
    <w:uiPriority w:val="9"/>
    <w:unhideWhenUsed/>
    <w:qFormat/>
    <w:rsid w:val="00C266DB"/>
    <w:pPr>
      <w:spacing w:before="360" w:after="120" w:line="240" w:lineRule="auto"/>
      <w:ind w:right="6"/>
      <w:outlineLvl w:val="2"/>
    </w:pPr>
    <w:rPr>
      <w:color w:val="617D8F"/>
      <w:sz w:val="48"/>
      <w:szCs w:val="40"/>
    </w:rPr>
  </w:style>
  <w:style w:type="paragraph" w:styleId="Heading4">
    <w:name w:val="heading 4"/>
    <w:basedOn w:val="Normal"/>
    <w:next w:val="Normal"/>
    <w:link w:val="Heading4Char"/>
    <w:uiPriority w:val="9"/>
    <w:unhideWhenUsed/>
    <w:qFormat/>
    <w:rsid w:val="007868EE"/>
    <w:pPr>
      <w:spacing w:line="276" w:lineRule="auto"/>
      <w:ind w:right="-720"/>
      <w:outlineLvl w:val="3"/>
    </w:pPr>
    <w:rPr>
      <w:sz w:val="32"/>
    </w:rPr>
  </w:style>
  <w:style w:type="paragraph" w:styleId="Heading5">
    <w:name w:val="heading 5"/>
    <w:basedOn w:val="Normal"/>
    <w:next w:val="Normal"/>
    <w:link w:val="Heading5Char"/>
    <w:uiPriority w:val="9"/>
    <w:unhideWhenUsed/>
    <w:qFormat/>
    <w:rsid w:val="00A44F4C"/>
    <w:pPr>
      <w:keepNext/>
      <w:keepLines/>
      <w:spacing w:before="40"/>
      <w:outlineLvl w:val="4"/>
    </w:pPr>
    <w:rPr>
      <w:rFonts w:asciiTheme="majorHAnsi" w:eastAsiaTheme="majorEastAsia" w:hAnsiTheme="majorHAnsi" w:cstheme="majorBidi"/>
      <w:color w:val="C74E00" w:themeColor="accent1" w:themeShade="BF"/>
    </w:rPr>
  </w:style>
  <w:style w:type="paragraph" w:styleId="Heading6">
    <w:name w:val="heading 6"/>
    <w:basedOn w:val="Normal"/>
    <w:next w:val="Normal"/>
    <w:link w:val="Heading6Char"/>
    <w:uiPriority w:val="9"/>
    <w:semiHidden/>
    <w:unhideWhenUsed/>
    <w:qFormat/>
    <w:rsid w:val="00BE5F2C"/>
    <w:pPr>
      <w:keepNext/>
      <w:keepLines/>
      <w:widowControl/>
      <w:adjustRightInd/>
      <w:spacing w:before="200" w:line="276" w:lineRule="auto"/>
      <w:textAlignment w:val="auto"/>
      <w:outlineLvl w:val="5"/>
    </w:pPr>
    <w:rPr>
      <w:rFonts w:ascii="Cambria" w:eastAsia="Times New Roman" w:hAnsi="Cambria"/>
      <w:i/>
      <w:iCs/>
      <w:color w:val="243F60"/>
      <w:sz w:val="20"/>
      <w:szCs w:val="22"/>
      <w:lang w:eastAsia="en-US" w:bidi="en-US"/>
    </w:rPr>
  </w:style>
  <w:style w:type="paragraph" w:styleId="Heading7">
    <w:name w:val="heading 7"/>
    <w:basedOn w:val="Normal"/>
    <w:next w:val="Normal"/>
    <w:link w:val="Heading7Char"/>
    <w:unhideWhenUsed/>
    <w:qFormat/>
    <w:rsid w:val="00BE5F2C"/>
    <w:pPr>
      <w:keepNext/>
      <w:keepLines/>
      <w:widowControl/>
      <w:adjustRightInd/>
      <w:spacing w:before="200" w:line="276" w:lineRule="auto"/>
      <w:textAlignment w:val="auto"/>
      <w:outlineLvl w:val="6"/>
    </w:pPr>
    <w:rPr>
      <w:rFonts w:ascii="Cambria" w:eastAsia="Times New Roman" w:hAnsi="Cambria"/>
      <w:i/>
      <w:iCs/>
      <w:color w:val="404040"/>
      <w:sz w:val="20"/>
      <w:szCs w:val="22"/>
      <w:lang w:eastAsia="en-US" w:bidi="en-US"/>
    </w:rPr>
  </w:style>
  <w:style w:type="paragraph" w:styleId="Heading8">
    <w:name w:val="heading 8"/>
    <w:basedOn w:val="Normal"/>
    <w:next w:val="Normal"/>
    <w:link w:val="Heading8Char"/>
    <w:uiPriority w:val="9"/>
    <w:semiHidden/>
    <w:unhideWhenUsed/>
    <w:qFormat/>
    <w:rsid w:val="00BE5F2C"/>
    <w:pPr>
      <w:keepNext/>
      <w:keepLines/>
      <w:widowControl/>
      <w:adjustRightInd/>
      <w:spacing w:before="200" w:line="276" w:lineRule="auto"/>
      <w:textAlignment w:val="auto"/>
      <w:outlineLvl w:val="7"/>
    </w:pPr>
    <w:rPr>
      <w:rFonts w:ascii="Cambria" w:eastAsia="Times New Roman" w:hAnsi="Cambria"/>
      <w:color w:val="4F81BD"/>
      <w:sz w:val="20"/>
      <w:lang w:eastAsia="en-US" w:bidi="en-US"/>
    </w:rPr>
  </w:style>
  <w:style w:type="paragraph" w:styleId="Heading9">
    <w:name w:val="heading 9"/>
    <w:basedOn w:val="Normal"/>
    <w:next w:val="Normal"/>
    <w:link w:val="Heading9Char"/>
    <w:uiPriority w:val="9"/>
    <w:semiHidden/>
    <w:unhideWhenUsed/>
    <w:qFormat/>
    <w:rsid w:val="00BE5F2C"/>
    <w:pPr>
      <w:keepNext/>
      <w:keepLines/>
      <w:widowControl/>
      <w:adjustRightInd/>
      <w:spacing w:before="200" w:line="276" w:lineRule="auto"/>
      <w:textAlignment w:val="auto"/>
      <w:outlineLvl w:val="8"/>
    </w:pPr>
    <w:rPr>
      <w:rFonts w:ascii="Cambria" w:eastAsia="Times New Roman" w:hAnsi="Cambria"/>
      <w:i/>
      <w:iCs/>
      <w:color w:val="404040"/>
      <w:sz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BD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03BD4"/>
  </w:style>
  <w:style w:type="paragraph" w:styleId="Footer">
    <w:name w:val="footer"/>
    <w:basedOn w:val="Normal"/>
    <w:link w:val="FooterChar"/>
    <w:uiPriority w:val="99"/>
    <w:unhideWhenUsed/>
    <w:rsid w:val="00803BD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03BD4"/>
  </w:style>
  <w:style w:type="paragraph" w:styleId="BalloonText">
    <w:name w:val="Balloon Text"/>
    <w:basedOn w:val="Normal"/>
    <w:link w:val="BalloonTextChar"/>
    <w:uiPriority w:val="99"/>
    <w:semiHidden/>
    <w:unhideWhenUsed/>
    <w:rsid w:val="00803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BD4"/>
    <w:rPr>
      <w:rFonts w:ascii="Lucida Grande" w:eastAsia="MS Mincho" w:hAnsi="Lucida Grande" w:cs="Lucida Grande"/>
      <w:sz w:val="18"/>
      <w:szCs w:val="18"/>
    </w:rPr>
  </w:style>
  <w:style w:type="character" w:styleId="Hyperlink">
    <w:name w:val="Hyperlink"/>
    <w:basedOn w:val="DefaultParagraphFont"/>
    <w:uiPriority w:val="99"/>
    <w:unhideWhenUsed/>
    <w:rsid w:val="00FC695E"/>
    <w:rPr>
      <w:b w:val="0"/>
      <w:color w:val="D13238"/>
      <w:u w:val="none"/>
    </w:rPr>
  </w:style>
  <w:style w:type="character" w:customStyle="1" w:styleId="Heading1Char">
    <w:name w:val="Heading 1 Char"/>
    <w:basedOn w:val="DefaultParagraphFont"/>
    <w:link w:val="Heading1"/>
    <w:rsid w:val="00744C7C"/>
    <w:rPr>
      <w:rFonts w:ascii="Verlag Light" w:eastAsia="MS Mincho" w:hAnsi="Verlag Light" w:cs="Times New Roman"/>
      <w:color w:val="D24A12"/>
      <w:sz w:val="72"/>
      <w:szCs w:val="76"/>
      <w:lang w:val="en-GB" w:eastAsia="en-GB"/>
    </w:rPr>
  </w:style>
  <w:style w:type="character" w:customStyle="1" w:styleId="Heading2Char">
    <w:name w:val="Heading 2 Char"/>
    <w:basedOn w:val="DefaultParagraphFont"/>
    <w:link w:val="Heading2"/>
    <w:uiPriority w:val="9"/>
    <w:rsid w:val="00CC6456"/>
    <w:rPr>
      <w:rFonts w:ascii="Verlag Book" w:eastAsia="MS Mincho" w:hAnsi="Verlag Book" w:cs="Times New Roman"/>
      <w:color w:val="D24A12"/>
      <w:sz w:val="48"/>
      <w:szCs w:val="76"/>
      <w:lang w:val="en-GB" w:eastAsia="en-GB"/>
    </w:rPr>
  </w:style>
  <w:style w:type="character" w:customStyle="1" w:styleId="Heading3Char">
    <w:name w:val="Heading 3 Char"/>
    <w:basedOn w:val="DefaultParagraphFont"/>
    <w:link w:val="Heading3"/>
    <w:uiPriority w:val="9"/>
    <w:rsid w:val="00C266DB"/>
    <w:rPr>
      <w:rFonts w:ascii="Verlag Light" w:eastAsia="MS Mincho" w:hAnsi="Verlag Light" w:cs="Times New Roman"/>
      <w:color w:val="617D8F"/>
      <w:sz w:val="48"/>
      <w:szCs w:val="40"/>
      <w:lang w:val="en-GB" w:eastAsia="en-GB"/>
    </w:rPr>
  </w:style>
  <w:style w:type="paragraph" w:styleId="ListParagraph">
    <w:name w:val="List Paragraph"/>
    <w:basedOn w:val="Normal"/>
    <w:link w:val="ListParagraphChar"/>
    <w:uiPriority w:val="99"/>
    <w:qFormat/>
    <w:rsid w:val="004B1AF3"/>
    <w:pPr>
      <w:widowControl/>
      <w:adjustRightInd/>
      <w:spacing w:before="180" w:after="180" w:line="276" w:lineRule="auto"/>
      <w:ind w:left="720"/>
      <w:contextualSpacing/>
      <w:textAlignment w:val="auto"/>
    </w:pPr>
    <w:rPr>
      <w:rFonts w:ascii="Calibri" w:eastAsia="Times New Roman" w:hAnsi="Calibri"/>
      <w:sz w:val="22"/>
      <w:szCs w:val="22"/>
      <w:lang w:eastAsia="en-US" w:bidi="en-US"/>
    </w:rPr>
  </w:style>
  <w:style w:type="table" w:customStyle="1" w:styleId="LightList-Accent11">
    <w:name w:val="Light List - Accent 11"/>
    <w:basedOn w:val="TableNormal"/>
    <w:uiPriority w:val="61"/>
    <w:rsid w:val="004B1AF3"/>
    <w:rPr>
      <w:rFonts w:ascii="Calibri" w:eastAsia="Times New Roman"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1">
    <w:name w:val="bullet1"/>
    <w:basedOn w:val="Normal"/>
    <w:link w:val="bullet1Char"/>
    <w:qFormat/>
    <w:rsid w:val="00C266DB"/>
    <w:pPr>
      <w:widowControl/>
      <w:numPr>
        <w:numId w:val="1"/>
      </w:numPr>
      <w:adjustRightInd/>
      <w:spacing w:before="360" w:after="120"/>
      <w:ind w:left="850" w:hanging="357"/>
      <w:textAlignment w:val="auto"/>
    </w:pPr>
    <w:rPr>
      <w:rFonts w:eastAsia="Times New Roman"/>
      <w:szCs w:val="24"/>
      <w:lang w:eastAsia="en-US" w:bidi="en-US"/>
    </w:rPr>
  </w:style>
  <w:style w:type="character" w:customStyle="1" w:styleId="bullet1Char">
    <w:name w:val="bullet1 Char"/>
    <w:basedOn w:val="DefaultParagraphFont"/>
    <w:link w:val="bullet1"/>
    <w:rsid w:val="00C266DB"/>
    <w:rPr>
      <w:rFonts w:ascii="Verlag Light" w:eastAsia="Times New Roman" w:hAnsi="Verlag Light" w:cs="Times New Roman"/>
      <w:color w:val="003B4C"/>
      <w:lang w:val="en-GB" w:bidi="en-US"/>
    </w:rPr>
  </w:style>
  <w:style w:type="character" w:customStyle="1" w:styleId="ListParagraphChar">
    <w:name w:val="List Paragraph Char"/>
    <w:basedOn w:val="DefaultParagraphFont"/>
    <w:link w:val="ListParagraph"/>
    <w:uiPriority w:val="34"/>
    <w:locked/>
    <w:rsid w:val="004B1AF3"/>
    <w:rPr>
      <w:rFonts w:ascii="Calibri" w:eastAsia="Times New Roman" w:hAnsi="Calibri" w:cs="Times New Roman"/>
      <w:sz w:val="22"/>
      <w:szCs w:val="22"/>
      <w:lang w:val="en-GB" w:bidi="en-US"/>
    </w:rPr>
  </w:style>
  <w:style w:type="character" w:customStyle="1" w:styleId="Heading4Char">
    <w:name w:val="Heading 4 Char"/>
    <w:basedOn w:val="DefaultParagraphFont"/>
    <w:link w:val="Heading4"/>
    <w:uiPriority w:val="9"/>
    <w:rsid w:val="007868EE"/>
    <w:rPr>
      <w:rFonts w:ascii="Verlag Light" w:eastAsia="MS Mincho" w:hAnsi="Verlag Light" w:cs="Times New Roman"/>
      <w:color w:val="003B4C"/>
      <w:sz w:val="32"/>
      <w:szCs w:val="20"/>
      <w:lang w:val="en-GB" w:eastAsia="en-GB"/>
    </w:rPr>
  </w:style>
  <w:style w:type="character" w:customStyle="1" w:styleId="Heading5Char">
    <w:name w:val="Heading 5 Char"/>
    <w:basedOn w:val="DefaultParagraphFont"/>
    <w:link w:val="Heading5"/>
    <w:uiPriority w:val="9"/>
    <w:rsid w:val="00A44F4C"/>
    <w:rPr>
      <w:rFonts w:asciiTheme="majorHAnsi" w:eastAsiaTheme="majorEastAsia" w:hAnsiTheme="majorHAnsi" w:cstheme="majorBidi"/>
      <w:color w:val="C74E00" w:themeColor="accent1" w:themeShade="BF"/>
      <w:sz w:val="20"/>
      <w:szCs w:val="20"/>
      <w:lang w:val="en-GB" w:eastAsia="en-GB"/>
    </w:rPr>
  </w:style>
  <w:style w:type="paragraph" w:styleId="Title">
    <w:name w:val="Title"/>
    <w:basedOn w:val="Normal"/>
    <w:next w:val="Normal"/>
    <w:link w:val="TitleChar"/>
    <w:uiPriority w:val="10"/>
    <w:qFormat/>
    <w:rsid w:val="00C266DB"/>
    <w:pPr>
      <w:pBdr>
        <w:bottom w:val="single" w:sz="12" w:space="1" w:color="50748A"/>
      </w:pBdr>
      <w:spacing w:before="120" w:line="240" w:lineRule="auto"/>
      <w:ind w:left="-142"/>
      <w:contextualSpacing/>
    </w:pPr>
    <w:rPr>
      <w:rFonts w:ascii="Verlag Book" w:eastAsiaTheme="majorEastAsia" w:hAnsi="Verlag Book" w:cstheme="majorBidi"/>
      <w:color w:val="D35F13"/>
      <w:spacing w:val="-10"/>
      <w:kern w:val="28"/>
      <w:sz w:val="72"/>
      <w:szCs w:val="56"/>
    </w:rPr>
  </w:style>
  <w:style w:type="character" w:customStyle="1" w:styleId="TitleChar">
    <w:name w:val="Title Char"/>
    <w:basedOn w:val="DefaultParagraphFont"/>
    <w:link w:val="Title"/>
    <w:uiPriority w:val="10"/>
    <w:rsid w:val="00C266DB"/>
    <w:rPr>
      <w:rFonts w:ascii="Verlag Book" w:eastAsiaTheme="majorEastAsia" w:hAnsi="Verlag Book" w:cstheme="majorBidi"/>
      <w:color w:val="D35F13"/>
      <w:spacing w:val="-10"/>
      <w:kern w:val="28"/>
      <w:sz w:val="72"/>
      <w:szCs w:val="56"/>
      <w:lang w:val="en-GB" w:eastAsia="en-GB"/>
    </w:rPr>
  </w:style>
  <w:style w:type="character" w:styleId="IntenseEmphasis">
    <w:name w:val="Intense Emphasis"/>
    <w:basedOn w:val="DefaultParagraphFont"/>
    <w:uiPriority w:val="21"/>
    <w:qFormat/>
    <w:rsid w:val="00DB1CB6"/>
    <w:rPr>
      <w:i/>
      <w:iCs/>
      <w:color w:val="FF6C0C" w:themeColor="accent1"/>
    </w:rPr>
  </w:style>
  <w:style w:type="paragraph" w:styleId="Subtitle">
    <w:name w:val="Subtitle"/>
    <w:basedOn w:val="Normal"/>
    <w:next w:val="Normal"/>
    <w:link w:val="SubtitleChar"/>
    <w:uiPriority w:val="11"/>
    <w:qFormat/>
    <w:rsid w:val="00C266D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66DB"/>
    <w:rPr>
      <w:color w:val="5A5A5A" w:themeColor="text1" w:themeTint="A5"/>
      <w:spacing w:val="15"/>
      <w:sz w:val="22"/>
      <w:szCs w:val="22"/>
      <w:lang w:val="en-GB" w:eastAsia="en-GB"/>
    </w:rPr>
  </w:style>
  <w:style w:type="paragraph" w:styleId="Quote">
    <w:name w:val="Quote"/>
    <w:basedOn w:val="Normal"/>
    <w:next w:val="Normal"/>
    <w:link w:val="QuoteChar"/>
    <w:uiPriority w:val="29"/>
    <w:qFormat/>
    <w:rsid w:val="008B03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03A5"/>
    <w:rPr>
      <w:rFonts w:ascii="Verlag Book" w:eastAsia="MS Mincho" w:hAnsi="Verlag Book" w:cs="Times New Roman"/>
      <w:i/>
      <w:iCs/>
      <w:color w:val="404040" w:themeColor="text1" w:themeTint="BF"/>
      <w:szCs w:val="20"/>
      <w:lang w:val="en-GB" w:eastAsia="en-GB"/>
    </w:rPr>
  </w:style>
  <w:style w:type="character" w:styleId="Strong">
    <w:name w:val="Strong"/>
    <w:basedOn w:val="DefaultParagraphFont"/>
    <w:uiPriority w:val="22"/>
    <w:qFormat/>
    <w:rsid w:val="008B03A5"/>
    <w:rPr>
      <w:b/>
      <w:bCs/>
    </w:rPr>
  </w:style>
  <w:style w:type="character" w:styleId="Emphasis">
    <w:name w:val="Emphasis"/>
    <w:basedOn w:val="DefaultParagraphFont"/>
    <w:uiPriority w:val="20"/>
    <w:qFormat/>
    <w:rsid w:val="008B03A5"/>
    <w:rPr>
      <w:i/>
      <w:iCs/>
    </w:rPr>
  </w:style>
  <w:style w:type="character" w:styleId="SubtleEmphasis">
    <w:name w:val="Subtle Emphasis"/>
    <w:basedOn w:val="DefaultParagraphFont"/>
    <w:uiPriority w:val="19"/>
    <w:qFormat/>
    <w:rsid w:val="008B03A5"/>
    <w:rPr>
      <w:i/>
      <w:iCs/>
      <w:color w:val="404040" w:themeColor="text1" w:themeTint="BF"/>
    </w:rPr>
  </w:style>
  <w:style w:type="paragraph" w:styleId="NoSpacing">
    <w:name w:val="No Spacing"/>
    <w:link w:val="NoSpacingChar"/>
    <w:uiPriority w:val="1"/>
    <w:qFormat/>
    <w:rsid w:val="008B03A5"/>
    <w:pPr>
      <w:widowControl w:val="0"/>
      <w:adjustRightInd w:val="0"/>
      <w:textAlignment w:val="baseline"/>
    </w:pPr>
    <w:rPr>
      <w:rFonts w:ascii="Verlag Book" w:eastAsia="MS Mincho" w:hAnsi="Verlag Book" w:cs="Times New Roman"/>
      <w:szCs w:val="20"/>
      <w:lang w:val="en-GB" w:eastAsia="en-GB"/>
    </w:rPr>
  </w:style>
  <w:style w:type="character" w:styleId="IntenseReference">
    <w:name w:val="Intense Reference"/>
    <w:basedOn w:val="DefaultParagraphFont"/>
    <w:uiPriority w:val="32"/>
    <w:qFormat/>
    <w:rsid w:val="00BF00FC"/>
    <w:rPr>
      <w:b/>
      <w:bCs/>
      <w:smallCaps/>
      <w:color w:val="FF6C0C" w:themeColor="accent1"/>
      <w:spacing w:val="5"/>
    </w:rPr>
  </w:style>
  <w:style w:type="character" w:styleId="BookTitle">
    <w:name w:val="Book Title"/>
    <w:basedOn w:val="DefaultParagraphFont"/>
    <w:uiPriority w:val="33"/>
    <w:qFormat/>
    <w:rsid w:val="00BF00FC"/>
    <w:rPr>
      <w:b/>
      <w:bCs/>
      <w:i/>
      <w:iCs/>
      <w:spacing w:val="5"/>
    </w:rPr>
  </w:style>
  <w:style w:type="paragraph" w:styleId="IntenseQuote">
    <w:name w:val="Intense Quote"/>
    <w:basedOn w:val="Normal"/>
    <w:next w:val="Normal"/>
    <w:link w:val="IntenseQuoteChar"/>
    <w:uiPriority w:val="30"/>
    <w:qFormat/>
    <w:rsid w:val="00BF00FC"/>
    <w:pPr>
      <w:pBdr>
        <w:top w:val="single" w:sz="4" w:space="10" w:color="FF6C0C" w:themeColor="accent1"/>
        <w:bottom w:val="single" w:sz="4" w:space="10" w:color="FF6C0C" w:themeColor="accent1"/>
      </w:pBdr>
      <w:spacing w:before="360" w:after="360"/>
      <w:ind w:left="864" w:right="864"/>
      <w:jc w:val="center"/>
    </w:pPr>
    <w:rPr>
      <w:i/>
      <w:iCs/>
      <w:color w:val="FF6C0C" w:themeColor="accent1"/>
    </w:rPr>
  </w:style>
  <w:style w:type="character" w:customStyle="1" w:styleId="IntenseQuoteChar">
    <w:name w:val="Intense Quote Char"/>
    <w:basedOn w:val="DefaultParagraphFont"/>
    <w:link w:val="IntenseQuote"/>
    <w:uiPriority w:val="30"/>
    <w:rsid w:val="00BF00FC"/>
    <w:rPr>
      <w:rFonts w:ascii="Verlag Book" w:eastAsia="MS Mincho" w:hAnsi="Verlag Book" w:cs="Times New Roman"/>
      <w:i/>
      <w:iCs/>
      <w:color w:val="FF6C0C" w:themeColor="accent1"/>
      <w:szCs w:val="20"/>
      <w:lang w:val="en-GB" w:eastAsia="en-GB"/>
    </w:rPr>
  </w:style>
  <w:style w:type="table" w:styleId="TableGrid">
    <w:name w:val="Table Grid"/>
    <w:basedOn w:val="TableNormal"/>
    <w:uiPriority w:val="59"/>
    <w:rsid w:val="00DE0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99"/>
    <w:rsid w:val="00DE0D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73863"/>
    <w:rPr>
      <w:color w:val="D13238" w:themeColor="followedHyperlink"/>
      <w:u w:val="single"/>
    </w:rPr>
  </w:style>
  <w:style w:type="paragraph" w:customStyle="1" w:styleId="MMTopic3">
    <w:name w:val="MM Topic 3"/>
    <w:basedOn w:val="Heading3"/>
    <w:rsid w:val="00BE5F2C"/>
    <w:pPr>
      <w:widowControl/>
      <w:adjustRightInd/>
      <w:spacing w:before="120"/>
      <w:ind w:left="1980" w:right="0"/>
      <w:textAlignment w:val="auto"/>
    </w:pPr>
    <w:rPr>
      <w:rFonts w:ascii="Verdana" w:eastAsia="Times New Roman" w:hAnsi="Verdana"/>
      <w:color w:val="auto"/>
      <w:sz w:val="18"/>
      <w:szCs w:val="24"/>
      <w:lang w:eastAsia="en-US"/>
    </w:rPr>
  </w:style>
  <w:style w:type="paragraph" w:styleId="ListBullet2">
    <w:name w:val="List Bullet 2"/>
    <w:basedOn w:val="Normal"/>
    <w:autoRedefine/>
    <w:rsid w:val="00BE5F2C"/>
    <w:pPr>
      <w:widowControl/>
      <w:numPr>
        <w:numId w:val="2"/>
      </w:numPr>
      <w:adjustRightInd/>
      <w:spacing w:before="180" w:after="180" w:line="276" w:lineRule="auto"/>
      <w:textAlignment w:val="auto"/>
    </w:pPr>
    <w:rPr>
      <w:rFonts w:ascii="Calibri" w:eastAsia="Times New Roman" w:hAnsi="Calibri"/>
      <w:color w:val="auto"/>
      <w:sz w:val="20"/>
      <w:szCs w:val="22"/>
      <w:lang w:eastAsia="en-US" w:bidi="en-US"/>
    </w:rPr>
  </w:style>
  <w:style w:type="character" w:customStyle="1" w:styleId="Heading6Char">
    <w:name w:val="Heading 6 Char"/>
    <w:basedOn w:val="DefaultParagraphFont"/>
    <w:link w:val="Heading6"/>
    <w:uiPriority w:val="9"/>
    <w:semiHidden/>
    <w:rsid w:val="00BE5F2C"/>
    <w:rPr>
      <w:rFonts w:ascii="Cambria" w:eastAsia="Times New Roman" w:hAnsi="Cambria" w:cs="Times New Roman"/>
      <w:i/>
      <w:iCs/>
      <w:color w:val="243F60"/>
      <w:sz w:val="20"/>
      <w:szCs w:val="22"/>
      <w:lang w:val="en-GB" w:bidi="en-US"/>
    </w:rPr>
  </w:style>
  <w:style w:type="character" w:customStyle="1" w:styleId="Heading7Char">
    <w:name w:val="Heading 7 Char"/>
    <w:basedOn w:val="DefaultParagraphFont"/>
    <w:link w:val="Heading7"/>
    <w:uiPriority w:val="9"/>
    <w:semiHidden/>
    <w:rsid w:val="00BE5F2C"/>
    <w:rPr>
      <w:rFonts w:ascii="Cambria" w:eastAsia="Times New Roman" w:hAnsi="Cambria" w:cs="Times New Roman"/>
      <w:i/>
      <w:iCs/>
      <w:color w:val="404040"/>
      <w:sz w:val="20"/>
      <w:szCs w:val="22"/>
      <w:lang w:val="en-GB" w:bidi="en-US"/>
    </w:rPr>
  </w:style>
  <w:style w:type="character" w:customStyle="1" w:styleId="Heading8Char">
    <w:name w:val="Heading 8 Char"/>
    <w:basedOn w:val="DefaultParagraphFont"/>
    <w:link w:val="Heading8"/>
    <w:uiPriority w:val="9"/>
    <w:semiHidden/>
    <w:rsid w:val="00BE5F2C"/>
    <w:rPr>
      <w:rFonts w:ascii="Cambria" w:eastAsia="Times New Roman" w:hAnsi="Cambria" w:cs="Times New Roman"/>
      <w:color w:val="4F81BD"/>
      <w:sz w:val="20"/>
      <w:szCs w:val="20"/>
      <w:lang w:val="en-GB" w:bidi="en-US"/>
    </w:rPr>
  </w:style>
  <w:style w:type="character" w:customStyle="1" w:styleId="Heading9Char">
    <w:name w:val="Heading 9 Char"/>
    <w:basedOn w:val="DefaultParagraphFont"/>
    <w:link w:val="Heading9"/>
    <w:uiPriority w:val="9"/>
    <w:semiHidden/>
    <w:rsid w:val="00BE5F2C"/>
    <w:rPr>
      <w:rFonts w:ascii="Cambria" w:eastAsia="Times New Roman" w:hAnsi="Cambria" w:cs="Times New Roman"/>
      <w:i/>
      <w:iCs/>
      <w:color w:val="404040"/>
      <w:sz w:val="20"/>
      <w:szCs w:val="20"/>
      <w:lang w:val="en-GB" w:bidi="en-US"/>
    </w:rPr>
  </w:style>
  <w:style w:type="paragraph" w:styleId="TOCHeading">
    <w:name w:val="TOC Heading"/>
    <w:basedOn w:val="Heading1"/>
    <w:next w:val="Normal"/>
    <w:uiPriority w:val="39"/>
    <w:semiHidden/>
    <w:unhideWhenUsed/>
    <w:qFormat/>
    <w:rsid w:val="00BE5F2C"/>
    <w:pPr>
      <w:keepNext/>
      <w:keepLines/>
      <w:pageBreakBefore/>
      <w:widowControl/>
      <w:adjustRightInd/>
      <w:spacing w:before="480" w:after="0" w:line="276" w:lineRule="auto"/>
      <w:ind w:right="0"/>
      <w:textAlignment w:val="auto"/>
      <w:outlineLvl w:val="9"/>
    </w:pPr>
    <w:rPr>
      <w:rFonts w:ascii="Cambria" w:eastAsia="Times New Roman" w:hAnsi="Cambria"/>
      <w:b/>
      <w:bCs/>
      <w:caps/>
      <w:color w:val="365F91"/>
      <w:sz w:val="40"/>
      <w:szCs w:val="28"/>
      <w:lang w:eastAsia="en-US" w:bidi="en-US"/>
    </w:rPr>
  </w:style>
  <w:style w:type="paragraph" w:styleId="TOC1">
    <w:name w:val="toc 1"/>
    <w:basedOn w:val="Normal"/>
    <w:next w:val="Normal"/>
    <w:autoRedefine/>
    <w:uiPriority w:val="39"/>
    <w:unhideWhenUsed/>
    <w:rsid w:val="00BE5F2C"/>
    <w:pPr>
      <w:widowControl/>
      <w:tabs>
        <w:tab w:val="right" w:leader="dot" w:pos="9016"/>
      </w:tabs>
      <w:adjustRightInd/>
      <w:spacing w:before="120" w:after="120" w:line="276" w:lineRule="auto"/>
      <w:textAlignment w:val="auto"/>
    </w:pPr>
    <w:rPr>
      <w:rFonts w:ascii="Calibri" w:eastAsia="Times New Roman" w:hAnsi="Calibri"/>
      <w:b/>
      <w:bCs/>
      <w:caps/>
      <w:color w:val="auto"/>
      <w:sz w:val="20"/>
      <w:lang w:eastAsia="en-US" w:bidi="en-US"/>
    </w:rPr>
  </w:style>
  <w:style w:type="paragraph" w:styleId="TOC3">
    <w:name w:val="toc 3"/>
    <w:basedOn w:val="Normal"/>
    <w:next w:val="Normal"/>
    <w:autoRedefine/>
    <w:uiPriority w:val="39"/>
    <w:unhideWhenUsed/>
    <w:rsid w:val="00BE5F2C"/>
    <w:pPr>
      <w:widowControl/>
      <w:adjustRightInd/>
      <w:spacing w:before="180" w:line="276" w:lineRule="auto"/>
      <w:ind w:left="440"/>
      <w:textAlignment w:val="auto"/>
    </w:pPr>
    <w:rPr>
      <w:rFonts w:ascii="Calibri" w:eastAsia="Times New Roman" w:hAnsi="Calibri"/>
      <w:i/>
      <w:iCs/>
      <w:color w:val="auto"/>
      <w:sz w:val="20"/>
      <w:lang w:eastAsia="en-US" w:bidi="en-US"/>
    </w:rPr>
  </w:style>
  <w:style w:type="paragraph" w:styleId="TOC2">
    <w:name w:val="toc 2"/>
    <w:basedOn w:val="Normal"/>
    <w:next w:val="Normal"/>
    <w:autoRedefine/>
    <w:uiPriority w:val="39"/>
    <w:unhideWhenUsed/>
    <w:rsid w:val="00BE5F2C"/>
    <w:pPr>
      <w:widowControl/>
      <w:adjustRightInd/>
      <w:spacing w:before="120" w:line="276" w:lineRule="auto"/>
      <w:ind w:left="221"/>
      <w:textAlignment w:val="auto"/>
    </w:pPr>
    <w:rPr>
      <w:rFonts w:ascii="Calibri" w:eastAsia="Times New Roman" w:hAnsi="Calibri"/>
      <w:smallCaps/>
      <w:color w:val="auto"/>
      <w:sz w:val="20"/>
      <w:lang w:eastAsia="en-US" w:bidi="en-US"/>
    </w:rPr>
  </w:style>
  <w:style w:type="character" w:customStyle="1" w:styleId="NoSpacingChar">
    <w:name w:val="No Spacing Char"/>
    <w:basedOn w:val="DefaultParagraphFont"/>
    <w:link w:val="NoSpacing"/>
    <w:uiPriority w:val="1"/>
    <w:rsid w:val="00BE5F2C"/>
    <w:rPr>
      <w:rFonts w:ascii="Verlag Book" w:eastAsia="MS Mincho" w:hAnsi="Verlag Book" w:cs="Times New Roman"/>
      <w:szCs w:val="20"/>
      <w:lang w:val="en-GB" w:eastAsia="en-GB"/>
    </w:rPr>
  </w:style>
  <w:style w:type="paragraph" w:styleId="Caption">
    <w:name w:val="caption"/>
    <w:basedOn w:val="Normal"/>
    <w:next w:val="Normal"/>
    <w:uiPriority w:val="35"/>
    <w:unhideWhenUsed/>
    <w:qFormat/>
    <w:rsid w:val="00BE5F2C"/>
    <w:pPr>
      <w:widowControl/>
      <w:adjustRightInd/>
      <w:spacing w:before="180" w:after="180" w:line="240" w:lineRule="auto"/>
      <w:textAlignment w:val="auto"/>
    </w:pPr>
    <w:rPr>
      <w:rFonts w:ascii="Calibri" w:eastAsia="Times New Roman" w:hAnsi="Calibri"/>
      <w:b/>
      <w:bCs/>
      <w:color w:val="4F81BD"/>
      <w:sz w:val="18"/>
      <w:szCs w:val="18"/>
      <w:lang w:eastAsia="en-US" w:bidi="en-US"/>
    </w:rPr>
  </w:style>
  <w:style w:type="character" w:styleId="SubtleReference">
    <w:name w:val="Subtle Reference"/>
    <w:basedOn w:val="DefaultParagraphFont"/>
    <w:uiPriority w:val="31"/>
    <w:qFormat/>
    <w:rsid w:val="00BE5F2C"/>
    <w:rPr>
      <w:smallCaps/>
      <w:color w:val="C0504D"/>
      <w:u w:val="single"/>
    </w:rPr>
  </w:style>
  <w:style w:type="table" w:styleId="MediumGrid1-Accent1">
    <w:name w:val="Medium Grid 1 Accent 1"/>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BE5F2C"/>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3">
    <w:name w:val="Medium Grid 1 Accent 3"/>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5">
    <w:name w:val="Light Shading Accent 5"/>
    <w:basedOn w:val="TableNormal"/>
    <w:uiPriority w:val="60"/>
    <w:rsid w:val="00BE5F2C"/>
    <w:rPr>
      <w:rFonts w:ascii="Calibri" w:eastAsia="Times New Roman" w:hAnsi="Calibri"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5">
    <w:name w:val="Medium Shading 2 Accent 5"/>
    <w:basedOn w:val="TableNormal"/>
    <w:uiPriority w:val="64"/>
    <w:rsid w:val="00BE5F2C"/>
    <w:rPr>
      <w:rFonts w:ascii="Calibri" w:eastAsia="Times New Roman"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BE5F2C"/>
    <w:pPr>
      <w:widowControl/>
      <w:adjustRightInd/>
      <w:spacing w:before="180" w:line="276" w:lineRule="auto"/>
      <w:ind w:left="660"/>
      <w:textAlignment w:val="auto"/>
    </w:pPr>
    <w:rPr>
      <w:rFonts w:ascii="Calibri" w:eastAsia="Times New Roman" w:hAnsi="Calibri"/>
      <w:color w:val="auto"/>
      <w:sz w:val="18"/>
      <w:szCs w:val="18"/>
      <w:lang w:eastAsia="en-US" w:bidi="en-US"/>
    </w:rPr>
  </w:style>
  <w:style w:type="paragraph" w:styleId="TOC5">
    <w:name w:val="toc 5"/>
    <w:basedOn w:val="Normal"/>
    <w:next w:val="Normal"/>
    <w:autoRedefine/>
    <w:uiPriority w:val="39"/>
    <w:unhideWhenUsed/>
    <w:rsid w:val="00BE5F2C"/>
    <w:pPr>
      <w:widowControl/>
      <w:adjustRightInd/>
      <w:spacing w:before="180" w:line="276" w:lineRule="auto"/>
      <w:ind w:left="880"/>
      <w:textAlignment w:val="auto"/>
    </w:pPr>
    <w:rPr>
      <w:rFonts w:ascii="Calibri" w:eastAsia="Times New Roman" w:hAnsi="Calibri"/>
      <w:color w:val="auto"/>
      <w:sz w:val="18"/>
      <w:szCs w:val="18"/>
      <w:lang w:eastAsia="en-US" w:bidi="en-US"/>
    </w:rPr>
  </w:style>
  <w:style w:type="paragraph" w:styleId="TOC6">
    <w:name w:val="toc 6"/>
    <w:basedOn w:val="Normal"/>
    <w:next w:val="Normal"/>
    <w:autoRedefine/>
    <w:uiPriority w:val="39"/>
    <w:unhideWhenUsed/>
    <w:rsid w:val="00BE5F2C"/>
    <w:pPr>
      <w:widowControl/>
      <w:adjustRightInd/>
      <w:spacing w:before="180" w:line="276" w:lineRule="auto"/>
      <w:ind w:left="1100"/>
      <w:textAlignment w:val="auto"/>
    </w:pPr>
    <w:rPr>
      <w:rFonts w:ascii="Calibri" w:eastAsia="Times New Roman" w:hAnsi="Calibri"/>
      <w:color w:val="auto"/>
      <w:sz w:val="18"/>
      <w:szCs w:val="18"/>
      <w:lang w:eastAsia="en-US" w:bidi="en-US"/>
    </w:rPr>
  </w:style>
  <w:style w:type="paragraph" w:styleId="TOC7">
    <w:name w:val="toc 7"/>
    <w:basedOn w:val="Normal"/>
    <w:next w:val="Normal"/>
    <w:autoRedefine/>
    <w:uiPriority w:val="39"/>
    <w:unhideWhenUsed/>
    <w:rsid w:val="00BE5F2C"/>
    <w:pPr>
      <w:widowControl/>
      <w:adjustRightInd/>
      <w:spacing w:before="180" w:line="276" w:lineRule="auto"/>
      <w:ind w:left="1320"/>
      <w:textAlignment w:val="auto"/>
    </w:pPr>
    <w:rPr>
      <w:rFonts w:ascii="Calibri" w:eastAsia="Times New Roman" w:hAnsi="Calibri"/>
      <w:color w:val="auto"/>
      <w:sz w:val="18"/>
      <w:szCs w:val="18"/>
      <w:lang w:eastAsia="en-US" w:bidi="en-US"/>
    </w:rPr>
  </w:style>
  <w:style w:type="paragraph" w:styleId="TOC8">
    <w:name w:val="toc 8"/>
    <w:basedOn w:val="Normal"/>
    <w:next w:val="Normal"/>
    <w:autoRedefine/>
    <w:uiPriority w:val="39"/>
    <w:unhideWhenUsed/>
    <w:rsid w:val="00BE5F2C"/>
    <w:pPr>
      <w:widowControl/>
      <w:adjustRightInd/>
      <w:spacing w:before="180" w:line="276" w:lineRule="auto"/>
      <w:ind w:left="1540"/>
      <w:textAlignment w:val="auto"/>
    </w:pPr>
    <w:rPr>
      <w:rFonts w:ascii="Calibri" w:eastAsia="Times New Roman" w:hAnsi="Calibri"/>
      <w:color w:val="auto"/>
      <w:sz w:val="18"/>
      <w:szCs w:val="18"/>
      <w:lang w:eastAsia="en-US" w:bidi="en-US"/>
    </w:rPr>
  </w:style>
  <w:style w:type="paragraph" w:styleId="TOC9">
    <w:name w:val="toc 9"/>
    <w:basedOn w:val="Normal"/>
    <w:next w:val="Normal"/>
    <w:autoRedefine/>
    <w:uiPriority w:val="39"/>
    <w:unhideWhenUsed/>
    <w:rsid w:val="00BE5F2C"/>
    <w:pPr>
      <w:widowControl/>
      <w:adjustRightInd/>
      <w:spacing w:before="180" w:line="276" w:lineRule="auto"/>
      <w:ind w:left="1760"/>
      <w:textAlignment w:val="auto"/>
    </w:pPr>
    <w:rPr>
      <w:rFonts w:ascii="Calibri" w:eastAsia="Times New Roman" w:hAnsi="Calibri"/>
      <w:color w:val="auto"/>
      <w:sz w:val="18"/>
      <w:szCs w:val="18"/>
      <w:lang w:eastAsia="en-US" w:bidi="en-US"/>
    </w:rPr>
  </w:style>
  <w:style w:type="table" w:customStyle="1" w:styleId="LightShading-Accent11">
    <w:name w:val="Light Shading - Accent 11"/>
    <w:basedOn w:val="TableNormal"/>
    <w:uiPriority w:val="60"/>
    <w:rsid w:val="00BE5F2C"/>
    <w:rPr>
      <w:rFonts w:ascii="Calibri" w:eastAsia="Times New Roman"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BE5F2C"/>
    <w:rPr>
      <w:rFonts w:ascii="Calibri" w:eastAsia="Times New Roman" w:hAnsi="Calibri"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NormalBold">
    <w:name w:val="Normal Bold"/>
    <w:basedOn w:val="Normal"/>
    <w:rsid w:val="00BE5F2C"/>
    <w:pPr>
      <w:widowControl/>
      <w:tabs>
        <w:tab w:val="num" w:pos="2160"/>
      </w:tabs>
      <w:adjustRightInd/>
      <w:spacing w:before="0" w:after="120" w:line="240" w:lineRule="auto"/>
      <w:ind w:left="2160" w:hanging="360"/>
      <w:textAlignment w:val="auto"/>
    </w:pPr>
    <w:rPr>
      <w:rFonts w:ascii="Verdana" w:eastAsia="Times New Roman" w:hAnsi="Verdana"/>
      <w:b/>
      <w:color w:val="auto"/>
      <w:sz w:val="18"/>
      <w:szCs w:val="24"/>
      <w:lang w:eastAsia="en-US"/>
    </w:rPr>
  </w:style>
  <w:style w:type="paragraph" w:customStyle="1" w:styleId="ebullet2">
    <w:name w:val="ebullet 2"/>
    <w:basedOn w:val="Normal"/>
    <w:autoRedefine/>
    <w:rsid w:val="00BE5F2C"/>
    <w:pPr>
      <w:widowControl/>
      <w:tabs>
        <w:tab w:val="num" w:pos="1440"/>
      </w:tabs>
      <w:adjustRightInd/>
      <w:spacing w:before="0" w:after="120" w:line="260" w:lineRule="exact"/>
      <w:ind w:left="1440" w:hanging="720"/>
      <w:textAlignment w:val="auto"/>
    </w:pPr>
    <w:rPr>
      <w:rFonts w:ascii="Verdana" w:eastAsia="Times New Roman" w:hAnsi="Verdana"/>
      <w:color w:val="auto"/>
      <w:spacing w:val="6"/>
      <w:sz w:val="18"/>
      <w:szCs w:val="24"/>
      <w:lang w:eastAsia="en-US"/>
    </w:rPr>
  </w:style>
  <w:style w:type="character" w:styleId="PlaceholderText">
    <w:name w:val="Placeholder Text"/>
    <w:basedOn w:val="DefaultParagraphFont"/>
    <w:uiPriority w:val="99"/>
    <w:semiHidden/>
    <w:rsid w:val="00BE5F2C"/>
    <w:rPr>
      <w:color w:val="808080"/>
    </w:rPr>
  </w:style>
  <w:style w:type="paragraph" w:customStyle="1" w:styleId="MMTopic4">
    <w:name w:val="MM Topic 4"/>
    <w:basedOn w:val="Heading4"/>
    <w:autoRedefine/>
    <w:rsid w:val="00BE5F2C"/>
    <w:pPr>
      <w:widowControl/>
      <w:tabs>
        <w:tab w:val="num" w:pos="0"/>
      </w:tabs>
      <w:adjustRightInd/>
      <w:spacing w:before="120" w:after="120" w:line="240" w:lineRule="auto"/>
      <w:ind w:right="0"/>
      <w:jc w:val="center"/>
      <w:textAlignment w:val="auto"/>
    </w:pPr>
    <w:rPr>
      <w:rFonts w:ascii="Verdana" w:eastAsia="Times New Roman" w:hAnsi="Verdana"/>
      <w:color w:val="auto"/>
      <w:sz w:val="18"/>
      <w:szCs w:val="18"/>
      <w:lang w:eastAsia="en-US"/>
    </w:rPr>
  </w:style>
  <w:style w:type="paragraph" w:customStyle="1" w:styleId="MMTopic2">
    <w:name w:val="MM Topic 2"/>
    <w:basedOn w:val="Heading2"/>
    <w:link w:val="MMTopic2Char"/>
    <w:rsid w:val="00BE5F2C"/>
    <w:pPr>
      <w:widowControl/>
      <w:adjustRightInd/>
      <w:spacing w:line="260" w:lineRule="exact"/>
      <w:ind w:left="1980" w:right="0"/>
      <w:textAlignment w:val="auto"/>
    </w:pPr>
    <w:rPr>
      <w:rFonts w:ascii="Verdana" w:eastAsia="Times New Roman" w:hAnsi="Verdana" w:cs="Arial"/>
      <w:b/>
      <w:bCs/>
      <w:iCs/>
      <w:color w:val="000000"/>
      <w:spacing w:val="6"/>
      <w:sz w:val="18"/>
      <w:szCs w:val="28"/>
    </w:rPr>
  </w:style>
  <w:style w:type="character" w:customStyle="1" w:styleId="MMTopic2Char">
    <w:name w:val="MM Topic 2 Char"/>
    <w:basedOn w:val="Heading2Char"/>
    <w:link w:val="MMTopic2"/>
    <w:rsid w:val="00BE5F2C"/>
    <w:rPr>
      <w:rFonts w:ascii="Verdana" w:eastAsia="Times New Roman" w:hAnsi="Verdana" w:cs="Arial"/>
      <w:b/>
      <w:bCs/>
      <w:iCs/>
      <w:color w:val="000000"/>
      <w:spacing w:val="6"/>
      <w:sz w:val="18"/>
      <w:szCs w:val="28"/>
      <w:lang w:val="en-GB" w:eastAsia="en-GB"/>
    </w:rPr>
  </w:style>
  <w:style w:type="paragraph" w:customStyle="1" w:styleId="main">
    <w:name w:val="main"/>
    <w:basedOn w:val="Normal"/>
    <w:rsid w:val="00BE5F2C"/>
    <w:pPr>
      <w:widowControl/>
      <w:adjustRightInd/>
      <w:spacing w:before="100" w:beforeAutospacing="1" w:after="100" w:afterAutospacing="1" w:line="240" w:lineRule="auto"/>
      <w:textAlignment w:val="auto"/>
    </w:pPr>
    <w:rPr>
      <w:rFonts w:ascii="Verdana" w:eastAsia="Times New Roman" w:hAnsi="Verdana"/>
      <w:color w:val="000000"/>
      <w:sz w:val="18"/>
      <w:szCs w:val="18"/>
    </w:rPr>
  </w:style>
  <w:style w:type="character" w:customStyle="1" w:styleId="apple-style-span">
    <w:name w:val="apple-style-span"/>
    <w:basedOn w:val="DefaultParagraphFont"/>
    <w:rsid w:val="00BE5F2C"/>
  </w:style>
  <w:style w:type="paragraph" w:customStyle="1" w:styleId="Style1">
    <w:name w:val="Style1"/>
    <w:basedOn w:val="Normal"/>
    <w:link w:val="Style1Char"/>
    <w:qFormat/>
    <w:rsid w:val="00BE5F2C"/>
    <w:pPr>
      <w:widowControl/>
      <w:numPr>
        <w:numId w:val="3"/>
      </w:numPr>
      <w:adjustRightInd/>
      <w:spacing w:before="180" w:after="180" w:line="276" w:lineRule="auto"/>
      <w:textAlignment w:val="auto"/>
    </w:pPr>
    <w:rPr>
      <w:rFonts w:ascii="Calibri" w:eastAsia="Times New Roman" w:hAnsi="Calibri"/>
      <w:color w:val="auto"/>
      <w:sz w:val="20"/>
      <w:szCs w:val="22"/>
      <w:lang w:eastAsia="en-US" w:bidi="en-US"/>
    </w:rPr>
  </w:style>
  <w:style w:type="character" w:customStyle="1" w:styleId="Style1Char">
    <w:name w:val="Style1 Char"/>
    <w:basedOn w:val="DefaultParagraphFont"/>
    <w:link w:val="Style1"/>
    <w:rsid w:val="00BE5F2C"/>
    <w:rPr>
      <w:rFonts w:ascii="Calibri" w:eastAsia="Times New Roman" w:hAnsi="Calibri" w:cs="Times New Roman"/>
      <w:sz w:val="20"/>
      <w:szCs w:val="22"/>
      <w:lang w:val="en-GB" w:bidi="en-US"/>
    </w:rPr>
  </w:style>
  <w:style w:type="character" w:styleId="CommentReference">
    <w:name w:val="annotation reference"/>
    <w:basedOn w:val="DefaultParagraphFont"/>
    <w:uiPriority w:val="99"/>
    <w:semiHidden/>
    <w:unhideWhenUsed/>
    <w:rsid w:val="00BE5F2C"/>
    <w:rPr>
      <w:sz w:val="16"/>
      <w:szCs w:val="16"/>
    </w:rPr>
  </w:style>
  <w:style w:type="paragraph" w:styleId="CommentText">
    <w:name w:val="annotation text"/>
    <w:basedOn w:val="Normal"/>
    <w:link w:val="CommentTextChar"/>
    <w:uiPriority w:val="99"/>
    <w:unhideWhenUsed/>
    <w:rsid w:val="00BE5F2C"/>
    <w:pPr>
      <w:widowControl/>
      <w:adjustRightInd/>
      <w:spacing w:before="180" w:after="180" w:line="276" w:lineRule="auto"/>
      <w:textAlignment w:val="auto"/>
    </w:pPr>
    <w:rPr>
      <w:rFonts w:ascii="Calibri" w:eastAsia="Times New Roman" w:hAnsi="Calibri"/>
      <w:color w:val="auto"/>
      <w:sz w:val="20"/>
      <w:lang w:eastAsia="en-US" w:bidi="en-US"/>
    </w:rPr>
  </w:style>
  <w:style w:type="character" w:customStyle="1" w:styleId="CommentTextChar">
    <w:name w:val="Comment Text Char"/>
    <w:basedOn w:val="DefaultParagraphFont"/>
    <w:link w:val="CommentText"/>
    <w:uiPriority w:val="99"/>
    <w:rsid w:val="00BE5F2C"/>
    <w:rPr>
      <w:rFonts w:ascii="Calibri" w:eastAsia="Times New Roman" w:hAnsi="Calibri"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BE5F2C"/>
    <w:rPr>
      <w:b/>
      <w:bCs/>
    </w:rPr>
  </w:style>
  <w:style w:type="character" w:customStyle="1" w:styleId="CommentSubjectChar">
    <w:name w:val="Comment Subject Char"/>
    <w:basedOn w:val="CommentTextChar"/>
    <w:link w:val="CommentSubject"/>
    <w:uiPriority w:val="99"/>
    <w:semiHidden/>
    <w:rsid w:val="00BE5F2C"/>
    <w:rPr>
      <w:rFonts w:ascii="Calibri" w:eastAsia="Times New Roman" w:hAnsi="Calibri" w:cs="Times New Roman"/>
      <w:b/>
      <w:bCs/>
      <w:sz w:val="20"/>
      <w:szCs w:val="20"/>
      <w:lang w:val="en-GB" w:bidi="en-US"/>
    </w:rPr>
  </w:style>
  <w:style w:type="paragraph" w:styleId="Revision">
    <w:name w:val="Revision"/>
    <w:hidden/>
    <w:uiPriority w:val="99"/>
    <w:semiHidden/>
    <w:rsid w:val="00BE5F2C"/>
    <w:rPr>
      <w:rFonts w:ascii="Calibri" w:eastAsia="Times New Roman" w:hAnsi="Calibri" w:cs="Times New Roman"/>
      <w:sz w:val="20"/>
      <w:szCs w:val="22"/>
      <w:lang w:val="en-GB" w:bidi="en-US"/>
    </w:rPr>
  </w:style>
  <w:style w:type="paragraph" w:styleId="NormalWeb">
    <w:name w:val="Normal (Web)"/>
    <w:basedOn w:val="Normal"/>
    <w:uiPriority w:val="99"/>
    <w:semiHidden/>
    <w:unhideWhenUsed/>
    <w:rsid w:val="00BE5F2C"/>
    <w:pPr>
      <w:widowControl/>
      <w:adjustRightInd/>
      <w:spacing w:before="100" w:beforeAutospacing="1" w:after="100" w:afterAutospacing="1" w:line="240" w:lineRule="auto"/>
      <w:textAlignment w:val="auto"/>
    </w:pPr>
    <w:rPr>
      <w:rFonts w:ascii="Times New Roman" w:eastAsiaTheme="minorEastAsia" w:hAnsi="Times New Roman"/>
      <w:color w:val="auto"/>
      <w:szCs w:val="24"/>
    </w:rPr>
  </w:style>
  <w:style w:type="paragraph" w:styleId="FootnoteText">
    <w:name w:val="footnote text"/>
    <w:basedOn w:val="Normal"/>
    <w:link w:val="FootnoteTextChar"/>
    <w:uiPriority w:val="99"/>
    <w:semiHidden/>
    <w:unhideWhenUsed/>
    <w:rsid w:val="00ED4EB5"/>
    <w:pPr>
      <w:spacing w:before="0" w:line="240" w:lineRule="auto"/>
    </w:pPr>
    <w:rPr>
      <w:sz w:val="20"/>
    </w:rPr>
  </w:style>
  <w:style w:type="character" w:customStyle="1" w:styleId="FootnoteTextChar">
    <w:name w:val="Footnote Text Char"/>
    <w:basedOn w:val="DefaultParagraphFont"/>
    <w:link w:val="FootnoteText"/>
    <w:uiPriority w:val="99"/>
    <w:semiHidden/>
    <w:rsid w:val="00ED4EB5"/>
    <w:rPr>
      <w:rFonts w:ascii="Verlag Light" w:eastAsia="MS Mincho" w:hAnsi="Verlag Light" w:cs="Times New Roman"/>
      <w:color w:val="003B4C"/>
      <w:sz w:val="20"/>
      <w:szCs w:val="20"/>
      <w:lang w:val="en-GB" w:eastAsia="en-GB"/>
    </w:rPr>
  </w:style>
  <w:style w:type="character" w:styleId="FootnoteReference">
    <w:name w:val="footnote reference"/>
    <w:basedOn w:val="DefaultParagraphFont"/>
    <w:uiPriority w:val="99"/>
    <w:semiHidden/>
    <w:unhideWhenUsed/>
    <w:rsid w:val="00ED4EB5"/>
    <w:rPr>
      <w:vertAlign w:val="superscript"/>
    </w:rPr>
  </w:style>
  <w:style w:type="character" w:styleId="UnresolvedMention">
    <w:name w:val="Unresolved Mention"/>
    <w:basedOn w:val="DefaultParagraphFont"/>
    <w:uiPriority w:val="99"/>
    <w:semiHidden/>
    <w:unhideWhenUsed/>
    <w:rsid w:val="00EA1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89863">
      <w:bodyDiv w:val="1"/>
      <w:marLeft w:val="0"/>
      <w:marRight w:val="0"/>
      <w:marTop w:val="0"/>
      <w:marBottom w:val="0"/>
      <w:divBdr>
        <w:top w:val="none" w:sz="0" w:space="0" w:color="auto"/>
        <w:left w:val="none" w:sz="0" w:space="0" w:color="auto"/>
        <w:bottom w:val="none" w:sz="0" w:space="0" w:color="auto"/>
        <w:right w:val="none" w:sz="0" w:space="0" w:color="auto"/>
      </w:divBdr>
    </w:div>
    <w:div w:id="487862537">
      <w:bodyDiv w:val="1"/>
      <w:marLeft w:val="0"/>
      <w:marRight w:val="0"/>
      <w:marTop w:val="0"/>
      <w:marBottom w:val="0"/>
      <w:divBdr>
        <w:top w:val="none" w:sz="0" w:space="0" w:color="auto"/>
        <w:left w:val="none" w:sz="0" w:space="0" w:color="auto"/>
        <w:bottom w:val="none" w:sz="0" w:space="0" w:color="auto"/>
        <w:right w:val="none" w:sz="0" w:space="0" w:color="auto"/>
      </w:divBdr>
    </w:div>
    <w:div w:id="1291672941">
      <w:bodyDiv w:val="1"/>
      <w:marLeft w:val="0"/>
      <w:marRight w:val="0"/>
      <w:marTop w:val="0"/>
      <w:marBottom w:val="0"/>
      <w:divBdr>
        <w:top w:val="none" w:sz="0" w:space="0" w:color="auto"/>
        <w:left w:val="none" w:sz="0" w:space="0" w:color="auto"/>
        <w:bottom w:val="none" w:sz="0" w:space="0" w:color="auto"/>
        <w:right w:val="none" w:sz="0" w:space="0" w:color="auto"/>
      </w:divBdr>
    </w:div>
    <w:div w:id="1382560588">
      <w:bodyDiv w:val="1"/>
      <w:marLeft w:val="0"/>
      <w:marRight w:val="0"/>
      <w:marTop w:val="0"/>
      <w:marBottom w:val="0"/>
      <w:divBdr>
        <w:top w:val="none" w:sz="0" w:space="0" w:color="auto"/>
        <w:left w:val="none" w:sz="0" w:space="0" w:color="auto"/>
        <w:bottom w:val="none" w:sz="0" w:space="0" w:color="auto"/>
        <w:right w:val="none" w:sz="0" w:space="0" w:color="auto"/>
      </w:divBdr>
    </w:div>
    <w:div w:id="1396127894">
      <w:bodyDiv w:val="1"/>
      <w:marLeft w:val="0"/>
      <w:marRight w:val="0"/>
      <w:marTop w:val="0"/>
      <w:marBottom w:val="0"/>
      <w:divBdr>
        <w:top w:val="none" w:sz="0" w:space="0" w:color="auto"/>
        <w:left w:val="none" w:sz="0" w:space="0" w:color="auto"/>
        <w:bottom w:val="none" w:sz="0" w:space="0" w:color="auto"/>
        <w:right w:val="none" w:sz="0" w:space="0" w:color="auto"/>
      </w:divBdr>
    </w:div>
    <w:div w:id="1453935741">
      <w:bodyDiv w:val="1"/>
      <w:marLeft w:val="0"/>
      <w:marRight w:val="0"/>
      <w:marTop w:val="0"/>
      <w:marBottom w:val="0"/>
      <w:divBdr>
        <w:top w:val="none" w:sz="0" w:space="0" w:color="auto"/>
        <w:left w:val="none" w:sz="0" w:space="0" w:color="auto"/>
        <w:bottom w:val="none" w:sz="0" w:space="0" w:color="auto"/>
        <w:right w:val="none" w:sz="0" w:space="0" w:color="auto"/>
      </w:divBdr>
    </w:div>
    <w:div w:id="1473716805">
      <w:bodyDiv w:val="1"/>
      <w:marLeft w:val="0"/>
      <w:marRight w:val="0"/>
      <w:marTop w:val="0"/>
      <w:marBottom w:val="0"/>
      <w:divBdr>
        <w:top w:val="none" w:sz="0" w:space="0" w:color="auto"/>
        <w:left w:val="none" w:sz="0" w:space="0" w:color="auto"/>
        <w:bottom w:val="none" w:sz="0" w:space="0" w:color="auto"/>
        <w:right w:val="none" w:sz="0" w:space="0" w:color="auto"/>
      </w:divBdr>
      <w:divsChild>
        <w:div w:id="1542283870">
          <w:marLeft w:val="792"/>
          <w:marRight w:val="0"/>
          <w:marTop w:val="200"/>
          <w:marBottom w:val="0"/>
          <w:divBdr>
            <w:top w:val="none" w:sz="0" w:space="0" w:color="auto"/>
            <w:left w:val="none" w:sz="0" w:space="0" w:color="auto"/>
            <w:bottom w:val="none" w:sz="0" w:space="0" w:color="auto"/>
            <w:right w:val="none" w:sz="0" w:space="0" w:color="auto"/>
          </w:divBdr>
        </w:div>
      </w:divsChild>
    </w:div>
    <w:div w:id="1528055135">
      <w:bodyDiv w:val="1"/>
      <w:marLeft w:val="0"/>
      <w:marRight w:val="0"/>
      <w:marTop w:val="0"/>
      <w:marBottom w:val="0"/>
      <w:divBdr>
        <w:top w:val="none" w:sz="0" w:space="0" w:color="auto"/>
        <w:left w:val="none" w:sz="0" w:space="0" w:color="auto"/>
        <w:bottom w:val="none" w:sz="0" w:space="0" w:color="auto"/>
        <w:right w:val="none" w:sz="0" w:space="0" w:color="auto"/>
      </w:divBdr>
    </w:div>
    <w:div w:id="1601982596">
      <w:bodyDiv w:val="1"/>
      <w:marLeft w:val="0"/>
      <w:marRight w:val="0"/>
      <w:marTop w:val="0"/>
      <w:marBottom w:val="0"/>
      <w:divBdr>
        <w:top w:val="none" w:sz="0" w:space="0" w:color="auto"/>
        <w:left w:val="none" w:sz="0" w:space="0" w:color="auto"/>
        <w:bottom w:val="none" w:sz="0" w:space="0" w:color="auto"/>
        <w:right w:val="none" w:sz="0" w:space="0" w:color="auto"/>
      </w:divBdr>
    </w:div>
    <w:div w:id="1606621461">
      <w:bodyDiv w:val="1"/>
      <w:marLeft w:val="0"/>
      <w:marRight w:val="0"/>
      <w:marTop w:val="0"/>
      <w:marBottom w:val="0"/>
      <w:divBdr>
        <w:top w:val="none" w:sz="0" w:space="0" w:color="auto"/>
        <w:left w:val="none" w:sz="0" w:space="0" w:color="auto"/>
        <w:bottom w:val="none" w:sz="0" w:space="0" w:color="auto"/>
        <w:right w:val="none" w:sz="0" w:space="0" w:color="auto"/>
      </w:divBdr>
    </w:div>
    <w:div w:id="1801261489">
      <w:bodyDiv w:val="1"/>
      <w:marLeft w:val="0"/>
      <w:marRight w:val="0"/>
      <w:marTop w:val="0"/>
      <w:marBottom w:val="0"/>
      <w:divBdr>
        <w:top w:val="none" w:sz="0" w:space="0" w:color="auto"/>
        <w:left w:val="none" w:sz="0" w:space="0" w:color="auto"/>
        <w:bottom w:val="none" w:sz="0" w:space="0" w:color="auto"/>
        <w:right w:val="none" w:sz="0" w:space="0" w:color="auto"/>
      </w:divBdr>
      <w:divsChild>
        <w:div w:id="1769078878">
          <w:marLeft w:val="792"/>
          <w:marRight w:val="0"/>
          <w:marTop w:val="200"/>
          <w:marBottom w:val="120"/>
          <w:divBdr>
            <w:top w:val="none" w:sz="0" w:space="0" w:color="auto"/>
            <w:left w:val="none" w:sz="0" w:space="0" w:color="auto"/>
            <w:bottom w:val="none" w:sz="0" w:space="0" w:color="auto"/>
            <w:right w:val="none" w:sz="0" w:space="0" w:color="auto"/>
          </w:divBdr>
        </w:div>
        <w:div w:id="129519496">
          <w:marLeft w:val="792"/>
          <w:marRight w:val="0"/>
          <w:marTop w:val="200"/>
          <w:marBottom w:val="120"/>
          <w:divBdr>
            <w:top w:val="none" w:sz="0" w:space="0" w:color="auto"/>
            <w:left w:val="none" w:sz="0" w:space="0" w:color="auto"/>
            <w:bottom w:val="none" w:sz="0" w:space="0" w:color="auto"/>
            <w:right w:val="none" w:sz="0" w:space="0" w:color="auto"/>
          </w:divBdr>
        </w:div>
        <w:div w:id="958603382">
          <w:marLeft w:val="792"/>
          <w:marRight w:val="0"/>
          <w:marTop w:val="200"/>
          <w:marBottom w:val="120"/>
          <w:divBdr>
            <w:top w:val="none" w:sz="0" w:space="0" w:color="auto"/>
            <w:left w:val="none" w:sz="0" w:space="0" w:color="auto"/>
            <w:bottom w:val="none" w:sz="0" w:space="0" w:color="auto"/>
            <w:right w:val="none" w:sz="0" w:space="0" w:color="auto"/>
          </w:divBdr>
        </w:div>
      </w:divsChild>
    </w:div>
    <w:div w:id="1817063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pd.co.uk/about/media/press/home-working-increases" TargetMode="External"/><Relationship Id="rId13" Type="http://schemas.openxmlformats.org/officeDocument/2006/relationships/hyperlink" Target="https://news.microsoft.com/en-gb/2020/09/08/for-remote-working-to-be-a-success-the-first-thing-we-need-to-change-is-how-we-think-about-it/" TargetMode="External"/><Relationship Id="rId18" Type="http://schemas.openxmlformats.org/officeDocument/2006/relationships/hyperlink" Target="https://www.mind.org.uk/workplace/mental-health-at-work/taking-care-of-yourself/five-ways-to-wellbei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lintinc.com/blog/why-learning-is-essential-to-employee-engagement/" TargetMode="External"/><Relationship Id="rId7" Type="http://schemas.openxmlformats.org/officeDocument/2006/relationships/endnotes" Target="endnotes.xml"/><Relationship Id="rId12" Type="http://schemas.openxmlformats.org/officeDocument/2006/relationships/hyperlink" Target="https://www.peoplemanagement.co.uk/news/articles/half-of-managers-fear-staff-are-burning-out-because-of-covid-19" TargetMode="External"/><Relationship Id="rId17" Type="http://schemas.openxmlformats.org/officeDocument/2006/relationships/hyperlink" Target="ttps://hrexecutive.com/most-of-us-are-burned-out-what-more-can-hr-do-to-hel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eoplemanagement.co.uk/news/articles/half-workers-received-no-covid-mental-health-support-poll-finds"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business-53968213?intlink_from_url=https://www.bbc.co.uk/news/business&amp;link_location=live-reporting-stor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news.microsoft.com/en-gb/2020/09/08/for-remote-working-to-be-a-success-the-first-thing-we-need-to-change-is-how-we-think-about-i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yougov.co.uk/topics/economy/articles-reports/2020/09/03/quarter-bosses-become-work-home-converts" TargetMode="External"/><Relationship Id="rId19" Type="http://schemas.openxmlformats.org/officeDocument/2006/relationships/hyperlink" Target="https://www.reuters.com/article/us-global-economy-poll-idUSKCN24W01B" TargetMode="External"/><Relationship Id="rId4" Type="http://schemas.openxmlformats.org/officeDocument/2006/relationships/settings" Target="settings.xml"/><Relationship Id="rId9" Type="http://schemas.openxmlformats.org/officeDocument/2006/relationships/hyperlink" Target="https://www.skillcast.com/blog/working-from-home-survey-findings" TargetMode="External"/><Relationship Id="rId14" Type="http://schemas.openxmlformats.org/officeDocument/2006/relationships/hyperlink" Target="https://www.bcg.com/publications/2020/valuable-productivity-gains-covid-19" TargetMode="External"/><Relationship Id="rId22" Type="http://schemas.openxmlformats.org/officeDocument/2006/relationships/image" Target="media/image2.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fosw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cuments\Custom%20Office%20Templates\Fosway%20-%20Standard%20NO%20Title%20Page.dotx" TargetMode="External"/></Relationships>
</file>

<file path=word/theme/theme1.xml><?xml version="1.0" encoding="utf-8"?>
<a:theme xmlns:a="http://schemas.openxmlformats.org/drawingml/2006/main" name="Fosway Theme">
  <a:themeElements>
    <a:clrScheme name="Fosway Colour Sets">
      <a:dk1>
        <a:sysClr val="windowText" lastClr="000000"/>
      </a:dk1>
      <a:lt1>
        <a:sysClr val="window" lastClr="FFFFFF"/>
      </a:lt1>
      <a:dk2>
        <a:srgbClr val="003B4C"/>
      </a:dk2>
      <a:lt2>
        <a:srgbClr val="C6CFDA"/>
      </a:lt2>
      <a:accent1>
        <a:srgbClr val="FF6C0C"/>
      </a:accent1>
      <a:accent2>
        <a:srgbClr val="D35F13"/>
      </a:accent2>
      <a:accent3>
        <a:srgbClr val="003B4C"/>
      </a:accent3>
      <a:accent4>
        <a:srgbClr val="50748A"/>
      </a:accent4>
      <a:accent5>
        <a:srgbClr val="D13238"/>
      </a:accent5>
      <a:accent6>
        <a:srgbClr val="CFDE00"/>
      </a:accent6>
      <a:hlink>
        <a:srgbClr val="50748A"/>
      </a:hlink>
      <a:folHlink>
        <a:srgbClr val="D13238"/>
      </a:folHlink>
    </a:clrScheme>
    <a:fontScheme name="Custom 2">
      <a:majorFont>
        <a:latin typeface="Verlag Bold"/>
        <a:ea typeface=""/>
        <a:cs typeface=""/>
      </a:majorFont>
      <a:minorFont>
        <a:latin typeface="Verlag Light"/>
        <a:ea typeface=""/>
        <a:cs typeface=""/>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83461-894E-40F9-92D4-7CC96D37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Fosway - Standard NO Title Page</Template>
  <TotalTime>0</TotalTime>
  <Pages>7</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Fosway Group</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dc:creator>
  <cp:keywords/>
  <dc:description/>
  <cp:lastModifiedBy>Ian McKenna</cp:lastModifiedBy>
  <cp:revision>2</cp:revision>
  <cp:lastPrinted>2015-05-07T17:36:00Z</cp:lastPrinted>
  <dcterms:created xsi:type="dcterms:W3CDTF">2021-09-01T11:40:00Z</dcterms:created>
  <dcterms:modified xsi:type="dcterms:W3CDTF">2021-09-01T11:40:00Z</dcterms:modified>
</cp:coreProperties>
</file>